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6F64" w:rsidRDefault="00E80381" w:rsidP="00E80381">
      <w:pPr>
        <w:spacing w:after="197" w:line="240" w:lineRule="auto"/>
        <w:jc w:val="center"/>
        <w:rPr>
          <w:rFonts w:ascii="Times New Roman" w:hAnsi="Times New Roman" w:cs="Times New Roman"/>
          <w:b/>
          <w:sz w:val="28"/>
          <w:szCs w:val="28"/>
        </w:rPr>
      </w:pPr>
      <w:bookmarkStart w:id="0" w:name="_GoBack"/>
      <w:r w:rsidRPr="00E80381">
        <w:rPr>
          <w:rFonts w:ascii="Times New Roman" w:hAnsi="Times New Roman" w:cs="Times New Roman"/>
          <w:b/>
          <w:sz w:val="28"/>
          <w:szCs w:val="28"/>
        </w:rPr>
        <w:t xml:space="preserve">Лекция </w:t>
      </w:r>
      <w:r w:rsidR="00096F64">
        <w:rPr>
          <w:rFonts w:ascii="Times New Roman" w:hAnsi="Times New Roman" w:cs="Times New Roman"/>
          <w:b/>
          <w:sz w:val="28"/>
          <w:szCs w:val="28"/>
        </w:rPr>
        <w:t>6</w:t>
      </w:r>
      <w:bookmarkEnd w:id="0"/>
      <w:r w:rsidRPr="00E80381">
        <w:rPr>
          <w:rFonts w:ascii="Times New Roman" w:hAnsi="Times New Roman" w:cs="Times New Roman"/>
          <w:b/>
          <w:sz w:val="28"/>
          <w:szCs w:val="28"/>
        </w:rPr>
        <w:t xml:space="preserve">. </w:t>
      </w:r>
    </w:p>
    <w:p w:rsidR="00E80381" w:rsidRPr="00E80381" w:rsidRDefault="00E80381" w:rsidP="00E80381">
      <w:pPr>
        <w:spacing w:after="197" w:line="240" w:lineRule="auto"/>
        <w:jc w:val="center"/>
        <w:rPr>
          <w:rFonts w:ascii="Times New Roman" w:hAnsi="Times New Roman" w:cs="Times New Roman"/>
          <w:b/>
          <w:sz w:val="28"/>
          <w:szCs w:val="28"/>
        </w:rPr>
      </w:pPr>
      <w:r w:rsidRPr="00E80381">
        <w:rPr>
          <w:rFonts w:ascii="Times New Roman" w:hAnsi="Times New Roman" w:cs="Times New Roman"/>
          <w:b/>
          <w:sz w:val="28"/>
          <w:szCs w:val="28"/>
        </w:rPr>
        <w:t>Нормативно-правовое обеспечение дополнительного образования детей</w:t>
      </w:r>
    </w:p>
    <w:p w:rsidR="00096F64" w:rsidRDefault="00096F64" w:rsidP="00E80381">
      <w:pPr>
        <w:spacing w:after="197" w:line="240" w:lineRule="auto"/>
        <w:jc w:val="center"/>
      </w:pPr>
    </w:p>
    <w:p w:rsidR="00E80381" w:rsidRPr="00F1706B" w:rsidRDefault="00E80381" w:rsidP="00E80381">
      <w:pPr>
        <w:spacing w:after="197" w:line="240" w:lineRule="auto"/>
        <w:jc w:val="center"/>
        <w:rPr>
          <w:rFonts w:ascii="Arial" w:eastAsia="Times New Roman" w:hAnsi="Arial" w:cs="Arial"/>
          <w:color w:val="000000"/>
          <w:sz w:val="20"/>
          <w:szCs w:val="20"/>
          <w:lang w:eastAsia="ru-RU"/>
        </w:rPr>
      </w:pPr>
      <w:r>
        <w:t xml:space="preserve"> </w:t>
      </w:r>
      <w:r w:rsidRPr="00F1706B">
        <w:rPr>
          <w:rFonts w:ascii="Arial" w:eastAsia="Times New Roman" w:hAnsi="Arial" w:cs="Arial"/>
          <w:b/>
          <w:bCs/>
          <w:color w:val="000000"/>
          <w:sz w:val="27"/>
          <w:u w:val="single"/>
          <w:lang w:eastAsia="ru-RU"/>
        </w:rPr>
        <w:t>Нормативно–правовая база дополнительного образования детей</w:t>
      </w:r>
    </w:p>
    <w:p w:rsidR="00E80381" w:rsidRPr="00F1706B" w:rsidRDefault="00E80381" w:rsidP="00E80381">
      <w:pPr>
        <w:spacing w:after="197" w:line="240" w:lineRule="auto"/>
        <w:jc w:val="center"/>
        <w:rPr>
          <w:rFonts w:ascii="Arial" w:eastAsia="Times New Roman" w:hAnsi="Arial" w:cs="Arial"/>
          <w:color w:val="000000"/>
          <w:sz w:val="20"/>
          <w:szCs w:val="20"/>
          <w:lang w:eastAsia="ru-RU"/>
        </w:rPr>
      </w:pPr>
      <w:r w:rsidRPr="00F1706B">
        <w:rPr>
          <w:rFonts w:ascii="Arial" w:eastAsia="Times New Roman" w:hAnsi="Arial" w:cs="Arial"/>
          <w:b/>
          <w:bCs/>
          <w:color w:val="000000"/>
          <w:sz w:val="24"/>
          <w:szCs w:val="24"/>
          <w:lang w:eastAsia="ru-RU"/>
        </w:rPr>
        <w:t>(перечень основных законодательных документов и подзаконных актов в сфере дополнительного образования)</w:t>
      </w:r>
    </w:p>
    <w:p w:rsidR="00E80381" w:rsidRPr="00F1706B" w:rsidRDefault="00E80381" w:rsidP="00E80381">
      <w:pPr>
        <w:spacing w:after="197" w:line="240" w:lineRule="auto"/>
        <w:jc w:val="center"/>
        <w:rPr>
          <w:rFonts w:ascii="Arial" w:eastAsia="Times New Roman" w:hAnsi="Arial" w:cs="Arial"/>
          <w:color w:val="000000"/>
          <w:sz w:val="20"/>
          <w:szCs w:val="20"/>
          <w:lang w:eastAsia="ru-RU"/>
        </w:rPr>
      </w:pPr>
      <w:r w:rsidRPr="00F1706B">
        <w:rPr>
          <w:rFonts w:ascii="Arial" w:eastAsia="Times New Roman" w:hAnsi="Arial" w:cs="Arial"/>
          <w:color w:val="000000"/>
          <w:sz w:val="20"/>
          <w:szCs w:val="20"/>
          <w:lang w:eastAsia="ru-RU"/>
        </w:rPr>
        <w:t> </w:t>
      </w:r>
    </w:p>
    <w:p w:rsidR="00E80381" w:rsidRPr="00F1706B" w:rsidRDefault="00E80381" w:rsidP="00E80381">
      <w:pPr>
        <w:spacing w:after="197" w:line="240" w:lineRule="auto"/>
        <w:jc w:val="center"/>
        <w:rPr>
          <w:rFonts w:ascii="Arial" w:eastAsia="Times New Roman" w:hAnsi="Arial" w:cs="Arial"/>
          <w:color w:val="000000"/>
          <w:sz w:val="20"/>
          <w:szCs w:val="20"/>
          <w:lang w:eastAsia="ru-RU"/>
        </w:rPr>
      </w:pPr>
      <w:r w:rsidRPr="00F1706B">
        <w:rPr>
          <w:rFonts w:ascii="Arial" w:eastAsia="Times New Roman" w:hAnsi="Arial" w:cs="Arial"/>
          <w:b/>
          <w:bCs/>
          <w:color w:val="000000"/>
          <w:sz w:val="24"/>
          <w:szCs w:val="24"/>
          <w:lang w:eastAsia="ru-RU"/>
        </w:rPr>
        <w:t>Международный уровень</w:t>
      </w:r>
    </w:p>
    <w:p w:rsidR="00E80381" w:rsidRPr="00F1706B" w:rsidRDefault="00096F64" w:rsidP="00E80381">
      <w:pPr>
        <w:spacing w:after="197" w:line="240" w:lineRule="auto"/>
        <w:rPr>
          <w:rFonts w:ascii="Arial" w:eastAsia="Times New Roman" w:hAnsi="Arial" w:cs="Arial"/>
          <w:color w:val="000000"/>
          <w:sz w:val="20"/>
          <w:szCs w:val="20"/>
          <w:lang w:eastAsia="ru-RU"/>
        </w:rPr>
      </w:pPr>
      <w:hyperlink r:id="rId4" w:tgtFrame="_blank" w:history="1">
        <w:r w:rsidR="00E80381" w:rsidRPr="00F1706B">
          <w:rPr>
            <w:rFonts w:ascii="Arial" w:eastAsia="Times New Roman" w:hAnsi="Arial" w:cs="Arial"/>
            <w:b/>
            <w:bCs/>
            <w:color w:val="3B8BAA"/>
            <w:sz w:val="20"/>
            <w:lang w:eastAsia="ru-RU"/>
          </w:rPr>
          <w:t>Декларация прав ребенка</w:t>
        </w:r>
      </w:hyperlink>
      <w:r w:rsidR="00E80381" w:rsidRPr="00F1706B">
        <w:rPr>
          <w:rFonts w:ascii="Arial" w:eastAsia="Times New Roman" w:hAnsi="Arial" w:cs="Arial"/>
          <w:color w:val="000000"/>
          <w:sz w:val="20"/>
          <w:szCs w:val="20"/>
          <w:lang w:eastAsia="ru-RU"/>
        </w:rPr>
        <w:t> (принята резолюцией 1386 (XIV) Генеральной Ассамблеи ООН от 20 ноября 1959 года)</w:t>
      </w:r>
    </w:p>
    <w:p w:rsidR="00E80381" w:rsidRPr="00F1706B" w:rsidRDefault="00096F64" w:rsidP="00E80381">
      <w:pPr>
        <w:spacing w:after="197" w:line="240" w:lineRule="auto"/>
        <w:rPr>
          <w:rFonts w:ascii="Arial" w:eastAsia="Times New Roman" w:hAnsi="Arial" w:cs="Arial"/>
          <w:color w:val="000000"/>
          <w:sz w:val="20"/>
          <w:szCs w:val="20"/>
          <w:lang w:eastAsia="ru-RU"/>
        </w:rPr>
      </w:pPr>
      <w:hyperlink r:id="rId5" w:tgtFrame="_blank" w:history="1">
        <w:r w:rsidR="00E80381" w:rsidRPr="00F1706B">
          <w:rPr>
            <w:rFonts w:ascii="Arial" w:eastAsia="Times New Roman" w:hAnsi="Arial" w:cs="Arial"/>
            <w:b/>
            <w:bCs/>
            <w:color w:val="3B8BAA"/>
            <w:sz w:val="20"/>
            <w:lang w:eastAsia="ru-RU"/>
          </w:rPr>
          <w:t>Конвенция о правах ребенка</w:t>
        </w:r>
      </w:hyperlink>
      <w:r w:rsidR="00E80381" w:rsidRPr="00F1706B">
        <w:rPr>
          <w:rFonts w:ascii="Arial" w:eastAsia="Times New Roman" w:hAnsi="Arial" w:cs="Arial"/>
          <w:color w:val="000000"/>
          <w:sz w:val="20"/>
          <w:szCs w:val="20"/>
          <w:lang w:eastAsia="ru-RU"/>
        </w:rPr>
        <w:t> (Генеральная ассамблея ООН 5 декабря 1989 года. Ратифицирована Верховным Советом СССР 13.06.1990г., с изменениями)</w:t>
      </w:r>
    </w:p>
    <w:p w:rsidR="00E80381" w:rsidRPr="00F1706B" w:rsidRDefault="00E80381" w:rsidP="00E80381">
      <w:pPr>
        <w:spacing w:after="197" w:line="240" w:lineRule="auto"/>
        <w:jc w:val="center"/>
        <w:rPr>
          <w:rFonts w:ascii="Arial" w:eastAsia="Times New Roman" w:hAnsi="Arial" w:cs="Arial"/>
          <w:color w:val="000000"/>
          <w:sz w:val="20"/>
          <w:szCs w:val="20"/>
          <w:lang w:eastAsia="ru-RU"/>
        </w:rPr>
      </w:pPr>
      <w:r w:rsidRPr="00F1706B">
        <w:rPr>
          <w:rFonts w:ascii="Arial" w:eastAsia="Times New Roman" w:hAnsi="Arial" w:cs="Arial"/>
          <w:b/>
          <w:bCs/>
          <w:color w:val="000000"/>
          <w:sz w:val="24"/>
          <w:szCs w:val="24"/>
          <w:lang w:eastAsia="ru-RU"/>
        </w:rPr>
        <w:t>Федеральный уровень</w:t>
      </w:r>
    </w:p>
    <w:p w:rsidR="00E80381" w:rsidRPr="00F1706B" w:rsidRDefault="00096F64" w:rsidP="00E80381">
      <w:pPr>
        <w:spacing w:after="197" w:line="240" w:lineRule="auto"/>
        <w:rPr>
          <w:rFonts w:ascii="Arial" w:eastAsia="Times New Roman" w:hAnsi="Arial" w:cs="Arial"/>
          <w:color w:val="000000"/>
          <w:sz w:val="20"/>
          <w:szCs w:val="20"/>
          <w:lang w:eastAsia="ru-RU"/>
        </w:rPr>
      </w:pPr>
      <w:hyperlink r:id="rId6" w:tgtFrame="_blank" w:history="1">
        <w:r w:rsidR="00E80381" w:rsidRPr="00F1706B">
          <w:rPr>
            <w:rFonts w:ascii="Arial" w:eastAsia="Times New Roman" w:hAnsi="Arial" w:cs="Arial"/>
            <w:b/>
            <w:bCs/>
            <w:color w:val="3B8BAA"/>
            <w:sz w:val="20"/>
            <w:lang w:eastAsia="ru-RU"/>
          </w:rPr>
          <w:t>Конституция Российской Федерации</w:t>
        </w:r>
      </w:hyperlink>
      <w:r w:rsidR="00E80381" w:rsidRPr="00F1706B">
        <w:rPr>
          <w:rFonts w:ascii="Arial" w:eastAsia="Times New Roman" w:hAnsi="Arial" w:cs="Arial"/>
          <w:color w:val="000000"/>
          <w:sz w:val="20"/>
          <w:szCs w:val="20"/>
          <w:lang w:eastAsia="ru-RU"/>
        </w:rPr>
        <w:t>: принята всенародным голосованием 12.12.1993 г. (редакции от 01.07.2020г.)</w:t>
      </w:r>
    </w:p>
    <w:p w:rsidR="00E80381" w:rsidRPr="00F1706B" w:rsidRDefault="00096F64" w:rsidP="00E80381">
      <w:pPr>
        <w:spacing w:after="197" w:line="240" w:lineRule="auto"/>
        <w:rPr>
          <w:rFonts w:ascii="Arial" w:eastAsia="Times New Roman" w:hAnsi="Arial" w:cs="Arial"/>
          <w:color w:val="000000"/>
          <w:sz w:val="20"/>
          <w:szCs w:val="20"/>
          <w:lang w:eastAsia="ru-RU"/>
        </w:rPr>
      </w:pPr>
      <w:hyperlink r:id="rId7" w:tgtFrame="_blank" w:history="1">
        <w:r w:rsidR="00E80381" w:rsidRPr="00F1706B">
          <w:rPr>
            <w:rFonts w:ascii="Arial" w:eastAsia="Times New Roman" w:hAnsi="Arial" w:cs="Arial"/>
            <w:b/>
            <w:bCs/>
            <w:color w:val="3B8BAA"/>
            <w:sz w:val="20"/>
            <w:lang w:eastAsia="ru-RU"/>
          </w:rPr>
          <w:t>Федеральный закон от 8 декабря 2020 г. N 407 </w:t>
        </w:r>
      </w:hyperlink>
      <w:r w:rsidR="00E80381" w:rsidRPr="00F1706B">
        <w:rPr>
          <w:rFonts w:ascii="Arial" w:eastAsia="Times New Roman" w:hAnsi="Arial" w:cs="Arial"/>
          <w:color w:val="000000"/>
          <w:sz w:val="20"/>
          <w:szCs w:val="20"/>
          <w:lang w:eastAsia="ru-RU"/>
        </w:rPr>
        <w:t>"О внесении изменений в Трудовой кодекс Российской Федерации в части регулирования дистанционной (удаленной) работы и временного перевода работника на дистанционную (удаленную) работу по инициативе работодателя в исключительных случаях"</w:t>
      </w:r>
    </w:p>
    <w:p w:rsidR="00E80381" w:rsidRPr="00F1706B" w:rsidRDefault="00096F64" w:rsidP="00E80381">
      <w:pPr>
        <w:spacing w:after="197" w:line="240" w:lineRule="auto"/>
        <w:rPr>
          <w:rFonts w:ascii="Arial" w:eastAsia="Times New Roman" w:hAnsi="Arial" w:cs="Arial"/>
          <w:color w:val="000000"/>
          <w:sz w:val="20"/>
          <w:szCs w:val="20"/>
          <w:lang w:eastAsia="ru-RU"/>
        </w:rPr>
      </w:pPr>
      <w:hyperlink r:id="rId8" w:tgtFrame="_blank" w:history="1">
        <w:r w:rsidR="00E80381" w:rsidRPr="00F1706B">
          <w:rPr>
            <w:rFonts w:ascii="Arial" w:eastAsia="Times New Roman" w:hAnsi="Arial" w:cs="Arial"/>
            <w:b/>
            <w:bCs/>
            <w:color w:val="3B8BAA"/>
            <w:sz w:val="20"/>
            <w:lang w:eastAsia="ru-RU"/>
          </w:rPr>
          <w:t>Федеральный закон РФ "О дополнительном образовании"</w:t>
        </w:r>
      </w:hyperlink>
      <w:r w:rsidR="00E80381" w:rsidRPr="00F1706B">
        <w:rPr>
          <w:rFonts w:ascii="Arial" w:eastAsia="Times New Roman" w:hAnsi="Arial" w:cs="Arial"/>
          <w:color w:val="000000"/>
          <w:sz w:val="20"/>
          <w:szCs w:val="20"/>
          <w:lang w:eastAsia="ru-RU"/>
        </w:rPr>
        <w:t> от 12.07.2001 (принят Постановлением ГД ФС РФ от 12.07.2001 N 1794-III ГД)</w:t>
      </w:r>
    </w:p>
    <w:p w:rsidR="00E80381" w:rsidRPr="00F1706B" w:rsidRDefault="00096F64" w:rsidP="00E80381">
      <w:pPr>
        <w:spacing w:after="197" w:line="240" w:lineRule="auto"/>
        <w:rPr>
          <w:rFonts w:ascii="Arial" w:eastAsia="Times New Roman" w:hAnsi="Arial" w:cs="Arial"/>
          <w:color w:val="000000"/>
          <w:sz w:val="20"/>
          <w:szCs w:val="20"/>
          <w:lang w:eastAsia="ru-RU"/>
        </w:rPr>
      </w:pPr>
      <w:hyperlink r:id="rId9" w:tgtFrame="_blank" w:history="1">
        <w:r w:rsidR="00E80381" w:rsidRPr="00F1706B">
          <w:rPr>
            <w:rFonts w:ascii="Arial" w:eastAsia="Times New Roman" w:hAnsi="Arial" w:cs="Arial"/>
            <w:b/>
            <w:bCs/>
            <w:color w:val="3B8BAA"/>
            <w:sz w:val="20"/>
            <w:lang w:eastAsia="ru-RU"/>
          </w:rPr>
          <w:t>Федеральный закон от 29.12.2012 №273-ФЗ</w:t>
        </w:r>
      </w:hyperlink>
      <w:r w:rsidR="00E80381" w:rsidRPr="00F1706B">
        <w:rPr>
          <w:rFonts w:ascii="Arial" w:eastAsia="Times New Roman" w:hAnsi="Arial" w:cs="Arial"/>
          <w:color w:val="000000"/>
          <w:sz w:val="20"/>
          <w:szCs w:val="20"/>
          <w:lang w:eastAsia="ru-RU"/>
        </w:rPr>
        <w:t> "Об образовании Российской Федерации"</w:t>
      </w:r>
    </w:p>
    <w:p w:rsidR="00E80381" w:rsidRPr="00F1706B" w:rsidRDefault="00096F64" w:rsidP="00E80381">
      <w:pPr>
        <w:spacing w:after="197" w:line="240" w:lineRule="auto"/>
        <w:rPr>
          <w:rFonts w:ascii="Arial" w:eastAsia="Times New Roman" w:hAnsi="Arial" w:cs="Arial"/>
          <w:color w:val="000000"/>
          <w:sz w:val="20"/>
          <w:szCs w:val="20"/>
          <w:lang w:eastAsia="ru-RU"/>
        </w:rPr>
      </w:pPr>
      <w:hyperlink r:id="rId10" w:tgtFrame="_blank" w:history="1">
        <w:r w:rsidR="00E80381" w:rsidRPr="00F1706B">
          <w:rPr>
            <w:rFonts w:ascii="Arial" w:eastAsia="Times New Roman" w:hAnsi="Arial" w:cs="Arial"/>
            <w:b/>
            <w:bCs/>
            <w:color w:val="3B8BAA"/>
            <w:sz w:val="20"/>
            <w:lang w:eastAsia="ru-RU"/>
          </w:rPr>
          <w:t>Федеральный закон Российской Федерации №403-ФЗ</w:t>
        </w:r>
      </w:hyperlink>
      <w:r w:rsidR="00E80381" w:rsidRPr="00F1706B">
        <w:rPr>
          <w:rFonts w:ascii="Arial" w:eastAsia="Times New Roman" w:hAnsi="Arial" w:cs="Arial"/>
          <w:color w:val="000000"/>
          <w:sz w:val="20"/>
          <w:szCs w:val="20"/>
          <w:lang w:eastAsia="ru-RU"/>
        </w:rPr>
        <w:t> "О внесении изменений в Федеральный закон "Об образовании в Российской Федерации" и отдельные законодательные акты Российской Федерации" от 02.12.2019</w:t>
      </w:r>
    </w:p>
    <w:p w:rsidR="00E80381" w:rsidRPr="00F1706B" w:rsidRDefault="00096F64" w:rsidP="00E80381">
      <w:pPr>
        <w:spacing w:after="197" w:line="240" w:lineRule="auto"/>
        <w:rPr>
          <w:rFonts w:ascii="Arial" w:eastAsia="Times New Roman" w:hAnsi="Arial" w:cs="Arial"/>
          <w:color w:val="000000"/>
          <w:sz w:val="20"/>
          <w:szCs w:val="20"/>
          <w:lang w:eastAsia="ru-RU"/>
        </w:rPr>
      </w:pPr>
      <w:hyperlink r:id="rId11" w:tgtFrame="_blank" w:history="1">
        <w:r w:rsidR="00E80381" w:rsidRPr="00F1706B">
          <w:rPr>
            <w:rFonts w:ascii="Arial" w:eastAsia="Times New Roman" w:hAnsi="Arial" w:cs="Arial"/>
            <w:b/>
            <w:bCs/>
            <w:color w:val="3B8BAA"/>
            <w:sz w:val="20"/>
            <w:lang w:eastAsia="ru-RU"/>
          </w:rPr>
          <w:t>Федеральный закон Российской Федерации №165-</w:t>
        </w:r>
      </w:hyperlink>
      <w:r w:rsidR="00E80381" w:rsidRPr="00F1706B">
        <w:rPr>
          <w:rFonts w:ascii="Arial" w:eastAsia="Times New Roman" w:hAnsi="Arial" w:cs="Arial"/>
          <w:color w:val="000000"/>
          <w:sz w:val="20"/>
          <w:szCs w:val="20"/>
          <w:lang w:eastAsia="ru-RU"/>
        </w:rPr>
        <w:t>ФЗ "О внесении изменений в статьи 46 и 108 Федерального закона "Об образовании в Российской Федерации" от 08.06.2020</w:t>
      </w:r>
    </w:p>
    <w:p w:rsidR="00E80381" w:rsidRPr="00F1706B" w:rsidRDefault="00096F64" w:rsidP="00E80381">
      <w:pPr>
        <w:spacing w:after="197" w:line="240" w:lineRule="auto"/>
        <w:rPr>
          <w:rFonts w:ascii="Arial" w:eastAsia="Times New Roman" w:hAnsi="Arial" w:cs="Arial"/>
          <w:color w:val="000000"/>
          <w:sz w:val="20"/>
          <w:szCs w:val="20"/>
          <w:lang w:eastAsia="ru-RU"/>
        </w:rPr>
      </w:pPr>
      <w:hyperlink r:id="rId12" w:tgtFrame="_blank" w:history="1">
        <w:r w:rsidR="00E80381" w:rsidRPr="00F1706B">
          <w:rPr>
            <w:rFonts w:ascii="Arial" w:eastAsia="Times New Roman" w:hAnsi="Arial" w:cs="Arial"/>
            <w:b/>
            <w:bCs/>
            <w:color w:val="3B8BAA"/>
            <w:sz w:val="20"/>
            <w:lang w:eastAsia="ru-RU"/>
          </w:rPr>
          <w:t>Федеральный закон от 26 мая 2021 г. № 144-ФЗ</w:t>
        </w:r>
      </w:hyperlink>
      <w:r w:rsidR="00E80381" w:rsidRPr="00F1706B">
        <w:rPr>
          <w:rFonts w:ascii="Arial" w:eastAsia="Times New Roman" w:hAnsi="Arial" w:cs="Arial"/>
          <w:color w:val="000000"/>
          <w:sz w:val="20"/>
          <w:szCs w:val="20"/>
          <w:lang w:eastAsia="ru-RU"/>
        </w:rPr>
        <w:t> «О внесении изменений в Федеральный закон «Об образовании в Российской Федерации</w:t>
      </w:r>
    </w:p>
    <w:p w:rsidR="00E80381" w:rsidRPr="00F1706B" w:rsidRDefault="00096F64" w:rsidP="00E80381">
      <w:pPr>
        <w:spacing w:after="197" w:line="240" w:lineRule="auto"/>
        <w:rPr>
          <w:rFonts w:ascii="Arial" w:eastAsia="Times New Roman" w:hAnsi="Arial" w:cs="Arial"/>
          <w:color w:val="000000"/>
          <w:sz w:val="20"/>
          <w:szCs w:val="20"/>
          <w:lang w:eastAsia="ru-RU"/>
        </w:rPr>
      </w:pPr>
      <w:hyperlink r:id="rId13" w:tgtFrame="_blank" w:history="1">
        <w:r w:rsidR="00E80381" w:rsidRPr="00F1706B">
          <w:rPr>
            <w:rFonts w:ascii="Arial" w:eastAsia="Times New Roman" w:hAnsi="Arial" w:cs="Arial"/>
            <w:b/>
            <w:bCs/>
            <w:color w:val="3B8BAA"/>
            <w:sz w:val="20"/>
            <w:lang w:eastAsia="ru-RU"/>
          </w:rPr>
          <w:t>Федеральный закон от 31.07.2020 г. № 304-ФЗ</w:t>
        </w:r>
      </w:hyperlink>
      <w:r w:rsidR="00E80381" w:rsidRPr="00F1706B">
        <w:rPr>
          <w:rFonts w:ascii="Arial" w:eastAsia="Times New Roman" w:hAnsi="Arial" w:cs="Arial"/>
          <w:color w:val="000000"/>
          <w:sz w:val="20"/>
          <w:szCs w:val="20"/>
          <w:lang w:eastAsia="ru-RU"/>
        </w:rPr>
        <w:t> «О внесении изменений в Федеральный закон «Об образовании в Российской Федерации» по вопросам воспитания обучающихся»</w:t>
      </w:r>
    </w:p>
    <w:p w:rsidR="00E80381" w:rsidRPr="00F1706B" w:rsidRDefault="00096F64" w:rsidP="00E80381">
      <w:pPr>
        <w:spacing w:after="197" w:line="240" w:lineRule="auto"/>
        <w:rPr>
          <w:rFonts w:ascii="Arial" w:eastAsia="Times New Roman" w:hAnsi="Arial" w:cs="Arial"/>
          <w:color w:val="000000"/>
          <w:sz w:val="20"/>
          <w:szCs w:val="20"/>
          <w:lang w:eastAsia="ru-RU"/>
        </w:rPr>
      </w:pPr>
      <w:hyperlink r:id="rId14" w:tgtFrame="_blank" w:history="1">
        <w:r w:rsidR="00E80381" w:rsidRPr="00F1706B">
          <w:rPr>
            <w:rFonts w:ascii="Arial" w:eastAsia="Times New Roman" w:hAnsi="Arial" w:cs="Arial"/>
            <w:b/>
            <w:bCs/>
            <w:color w:val="3B8BAA"/>
            <w:sz w:val="20"/>
            <w:lang w:eastAsia="ru-RU"/>
          </w:rPr>
          <w:t>Федеральный закон от 24.07.1998 №124-ФЗ </w:t>
        </w:r>
      </w:hyperlink>
      <w:r w:rsidR="00E80381" w:rsidRPr="00F1706B">
        <w:rPr>
          <w:rFonts w:ascii="Arial" w:eastAsia="Times New Roman" w:hAnsi="Arial" w:cs="Arial"/>
          <w:color w:val="000000"/>
          <w:sz w:val="20"/>
          <w:szCs w:val="20"/>
          <w:lang w:eastAsia="ru-RU"/>
        </w:rPr>
        <w:t>"Об основных гарантиях прав ребенка в Российской Федерации"</w:t>
      </w:r>
    </w:p>
    <w:p w:rsidR="00E80381" w:rsidRPr="00F1706B" w:rsidRDefault="00096F64" w:rsidP="00E80381">
      <w:pPr>
        <w:spacing w:after="197" w:line="240" w:lineRule="auto"/>
        <w:rPr>
          <w:rFonts w:ascii="Arial" w:eastAsia="Times New Roman" w:hAnsi="Arial" w:cs="Arial"/>
          <w:color w:val="000000"/>
          <w:sz w:val="20"/>
          <w:szCs w:val="20"/>
          <w:lang w:eastAsia="ru-RU"/>
        </w:rPr>
      </w:pPr>
      <w:hyperlink r:id="rId15" w:tgtFrame="_blank" w:history="1">
        <w:r w:rsidR="00E80381" w:rsidRPr="00F1706B">
          <w:rPr>
            <w:rFonts w:ascii="Arial" w:eastAsia="Times New Roman" w:hAnsi="Arial" w:cs="Arial"/>
            <w:b/>
            <w:bCs/>
            <w:color w:val="3B8BAA"/>
            <w:sz w:val="20"/>
            <w:lang w:eastAsia="ru-RU"/>
          </w:rPr>
          <w:t>Стратегия развития воспитания в РФ на период до 2025 года</w:t>
        </w:r>
      </w:hyperlink>
      <w:r w:rsidR="00E80381" w:rsidRPr="00F1706B">
        <w:rPr>
          <w:rFonts w:ascii="Arial" w:eastAsia="Times New Roman" w:hAnsi="Arial" w:cs="Arial"/>
          <w:color w:val="000000"/>
          <w:sz w:val="20"/>
          <w:szCs w:val="20"/>
          <w:lang w:eastAsia="ru-RU"/>
        </w:rPr>
        <w:t> (распоряжение Правительства РФ от 29 мая 2015 г. № 996-р.</w:t>
      </w:r>
    </w:p>
    <w:p w:rsidR="00E80381" w:rsidRPr="00F1706B" w:rsidRDefault="00E80381" w:rsidP="00E80381">
      <w:pPr>
        <w:spacing w:after="197" w:line="240" w:lineRule="auto"/>
        <w:rPr>
          <w:rFonts w:ascii="Arial" w:eastAsia="Times New Roman" w:hAnsi="Arial" w:cs="Arial"/>
          <w:color w:val="000000"/>
          <w:sz w:val="20"/>
          <w:szCs w:val="20"/>
          <w:lang w:eastAsia="ru-RU"/>
        </w:rPr>
      </w:pPr>
      <w:r w:rsidRPr="00F1706B">
        <w:rPr>
          <w:rFonts w:ascii="Arial" w:eastAsia="Times New Roman" w:hAnsi="Arial" w:cs="Arial"/>
          <w:color w:val="000000"/>
          <w:sz w:val="20"/>
          <w:szCs w:val="20"/>
          <w:lang w:eastAsia="ru-RU"/>
        </w:rPr>
        <w:t>Постановление Правительства РФ от 26.12.2017 N 1642 (ред. от 07.07.2021) </w:t>
      </w:r>
      <w:hyperlink r:id="rId16" w:tgtFrame="_blank" w:history="1">
        <w:r w:rsidRPr="00F1706B">
          <w:rPr>
            <w:rFonts w:ascii="Arial" w:eastAsia="Times New Roman" w:hAnsi="Arial" w:cs="Arial"/>
            <w:b/>
            <w:bCs/>
            <w:color w:val="3B8BAA"/>
            <w:sz w:val="20"/>
            <w:lang w:eastAsia="ru-RU"/>
          </w:rPr>
          <w:t>"Об утверждении государственной программы Российской Федерации "Развитие образования"</w:t>
        </w:r>
      </w:hyperlink>
    </w:p>
    <w:p w:rsidR="00E80381" w:rsidRPr="00F1706B" w:rsidRDefault="00E80381" w:rsidP="00E80381">
      <w:pPr>
        <w:spacing w:after="197" w:line="240" w:lineRule="auto"/>
        <w:rPr>
          <w:rFonts w:ascii="Arial" w:eastAsia="Times New Roman" w:hAnsi="Arial" w:cs="Arial"/>
          <w:color w:val="000000"/>
          <w:sz w:val="20"/>
          <w:szCs w:val="20"/>
          <w:lang w:eastAsia="ru-RU"/>
        </w:rPr>
      </w:pPr>
      <w:r w:rsidRPr="00F1706B">
        <w:rPr>
          <w:rFonts w:ascii="Arial" w:eastAsia="Times New Roman" w:hAnsi="Arial" w:cs="Arial"/>
          <w:color w:val="000000"/>
          <w:sz w:val="20"/>
          <w:szCs w:val="20"/>
          <w:lang w:eastAsia="ru-RU"/>
        </w:rPr>
        <w:t>Распоряжение Правительства Российской Федерации от 12.11.2020 № 2945-Р </w:t>
      </w:r>
      <w:hyperlink r:id="rId17" w:tgtFrame="_blank" w:history="1">
        <w:r w:rsidRPr="00F1706B">
          <w:rPr>
            <w:rFonts w:ascii="Arial" w:eastAsia="Times New Roman" w:hAnsi="Arial" w:cs="Arial"/>
            <w:b/>
            <w:bCs/>
            <w:color w:val="3B8BAA"/>
            <w:sz w:val="20"/>
            <w:lang w:eastAsia="ru-RU"/>
          </w:rPr>
          <w:t>"Об утверждении плана мероприятий по реализации в 2021-2025 годах Стратегии развития воспитания в РФ до 2025 года"</w:t>
        </w:r>
      </w:hyperlink>
    </w:p>
    <w:p w:rsidR="00E80381" w:rsidRPr="00F1706B" w:rsidRDefault="00E80381" w:rsidP="00E80381">
      <w:pPr>
        <w:spacing w:after="197" w:line="240" w:lineRule="auto"/>
        <w:rPr>
          <w:rFonts w:ascii="Arial" w:eastAsia="Times New Roman" w:hAnsi="Arial" w:cs="Arial"/>
          <w:color w:val="000000"/>
          <w:sz w:val="20"/>
          <w:szCs w:val="20"/>
          <w:lang w:eastAsia="ru-RU"/>
        </w:rPr>
      </w:pPr>
      <w:r w:rsidRPr="00F1706B">
        <w:rPr>
          <w:rFonts w:ascii="Arial" w:eastAsia="Times New Roman" w:hAnsi="Arial" w:cs="Arial"/>
          <w:color w:val="000000"/>
          <w:sz w:val="20"/>
          <w:szCs w:val="20"/>
          <w:lang w:eastAsia="ru-RU"/>
        </w:rPr>
        <w:t>Постановление Главного государственного санитарного врача РФ от 28.09.2020 N 28 </w:t>
      </w:r>
      <w:hyperlink r:id="rId18" w:tgtFrame="_blank" w:history="1">
        <w:r w:rsidRPr="00F1706B">
          <w:rPr>
            <w:rFonts w:ascii="Arial" w:eastAsia="Times New Roman" w:hAnsi="Arial" w:cs="Arial"/>
            <w:b/>
            <w:bCs/>
            <w:color w:val="3B8BAA"/>
            <w:sz w:val="20"/>
            <w:lang w:eastAsia="ru-RU"/>
          </w:rPr>
          <w:t xml:space="preserve">"Об утверждении санитарных правил СП 2.4.3648-20 "Санитарно-эпидемиологические </w:t>
        </w:r>
        <w:r w:rsidRPr="00F1706B">
          <w:rPr>
            <w:rFonts w:ascii="Arial" w:eastAsia="Times New Roman" w:hAnsi="Arial" w:cs="Arial"/>
            <w:b/>
            <w:bCs/>
            <w:color w:val="3B8BAA"/>
            <w:sz w:val="20"/>
            <w:lang w:eastAsia="ru-RU"/>
          </w:rPr>
          <w:lastRenderedPageBreak/>
          <w:t>требования к организациям воспитания и обучения, отдыха и оздоровления детей и молодежи"</w:t>
        </w:r>
      </w:hyperlink>
    </w:p>
    <w:p w:rsidR="00E80381" w:rsidRPr="00F1706B" w:rsidRDefault="00096F64" w:rsidP="00E80381">
      <w:pPr>
        <w:spacing w:after="197" w:line="240" w:lineRule="auto"/>
        <w:rPr>
          <w:rFonts w:ascii="Arial" w:eastAsia="Times New Roman" w:hAnsi="Arial" w:cs="Arial"/>
          <w:color w:val="000000"/>
          <w:sz w:val="20"/>
          <w:szCs w:val="20"/>
          <w:lang w:eastAsia="ru-RU"/>
        </w:rPr>
      </w:pPr>
      <w:hyperlink r:id="rId19" w:tgtFrame="_blank" w:history="1">
        <w:r w:rsidR="00E80381" w:rsidRPr="00F1706B">
          <w:rPr>
            <w:rFonts w:ascii="Arial" w:eastAsia="Times New Roman" w:hAnsi="Arial" w:cs="Arial"/>
            <w:b/>
            <w:bCs/>
            <w:color w:val="3B8BAA"/>
            <w:sz w:val="20"/>
            <w:lang w:eastAsia="ru-RU"/>
          </w:rPr>
          <w:t>Постановление Главного государственного санитарного врача Российской Федерации от 28.01.2021 г. №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w:t>
        </w:r>
      </w:hyperlink>
      <w:r w:rsidR="00E80381" w:rsidRPr="00F1706B">
        <w:rPr>
          <w:rFonts w:ascii="Arial" w:eastAsia="Times New Roman" w:hAnsi="Arial" w:cs="Arial"/>
          <w:color w:val="000000"/>
          <w:sz w:val="20"/>
          <w:szCs w:val="20"/>
          <w:lang w:eastAsia="ru-RU"/>
        </w:rPr>
        <w:t> ( раздел 6 ) «Гигиенические нормативы по устройству содержанию и режиму работы организации воспитания и обучения, отдыха и оздоровления детей и молодежи»</w:t>
      </w:r>
    </w:p>
    <w:p w:rsidR="00E80381" w:rsidRPr="00F1706B" w:rsidRDefault="00096F64" w:rsidP="00E80381">
      <w:pPr>
        <w:spacing w:after="197" w:line="240" w:lineRule="auto"/>
        <w:rPr>
          <w:rFonts w:ascii="Arial" w:eastAsia="Times New Roman" w:hAnsi="Arial" w:cs="Arial"/>
          <w:color w:val="000000"/>
          <w:sz w:val="20"/>
          <w:szCs w:val="20"/>
          <w:lang w:eastAsia="ru-RU"/>
        </w:rPr>
      </w:pPr>
      <w:hyperlink r:id="rId20" w:tgtFrame="_blank" w:history="1">
        <w:r w:rsidR="00E80381" w:rsidRPr="00F1706B">
          <w:rPr>
            <w:rFonts w:ascii="Arial" w:eastAsia="Times New Roman" w:hAnsi="Arial" w:cs="Arial"/>
            <w:b/>
            <w:bCs/>
            <w:color w:val="3B8BAA"/>
            <w:sz w:val="20"/>
            <w:lang w:eastAsia="ru-RU"/>
          </w:rPr>
          <w:t>Концепция развития дополнительного образования детей до 2030 г.</w:t>
        </w:r>
      </w:hyperlink>
    </w:p>
    <w:p w:rsidR="00E80381" w:rsidRPr="00F1706B" w:rsidRDefault="00E80381" w:rsidP="00E80381">
      <w:pPr>
        <w:spacing w:after="197" w:line="240" w:lineRule="auto"/>
        <w:rPr>
          <w:rFonts w:ascii="Arial" w:eastAsia="Times New Roman" w:hAnsi="Arial" w:cs="Arial"/>
          <w:color w:val="000000"/>
          <w:sz w:val="20"/>
          <w:szCs w:val="20"/>
          <w:lang w:eastAsia="ru-RU"/>
        </w:rPr>
      </w:pPr>
      <w:r w:rsidRPr="00F1706B">
        <w:rPr>
          <w:rFonts w:ascii="Arial" w:eastAsia="Times New Roman" w:hAnsi="Arial" w:cs="Arial"/>
          <w:color w:val="000000"/>
          <w:sz w:val="20"/>
          <w:szCs w:val="20"/>
          <w:lang w:eastAsia="ru-RU"/>
        </w:rPr>
        <w:t>Приказ Министерства образования и науки Российской Федерации от 23.08.2017 г. № 816 </w:t>
      </w:r>
      <w:hyperlink r:id="rId21" w:tgtFrame="_blank" w:history="1">
        <w:r w:rsidRPr="00F1706B">
          <w:rPr>
            <w:rFonts w:ascii="Arial" w:eastAsia="Times New Roman" w:hAnsi="Arial" w:cs="Arial"/>
            <w:b/>
            <w:bCs/>
            <w:color w:val="3B8BAA"/>
            <w:sz w:val="20"/>
            <w:lang w:eastAsia="ru-RU"/>
          </w:rPr>
          <w:t>«Об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hyperlink>
    </w:p>
    <w:p w:rsidR="00E80381" w:rsidRPr="00F1706B" w:rsidRDefault="00E80381" w:rsidP="00E80381">
      <w:pPr>
        <w:spacing w:after="197" w:line="240" w:lineRule="auto"/>
        <w:rPr>
          <w:rFonts w:ascii="Arial" w:eastAsia="Times New Roman" w:hAnsi="Arial" w:cs="Arial"/>
          <w:color w:val="000000"/>
          <w:sz w:val="20"/>
          <w:szCs w:val="20"/>
          <w:lang w:eastAsia="ru-RU"/>
        </w:rPr>
      </w:pPr>
      <w:r w:rsidRPr="00F1706B">
        <w:rPr>
          <w:rFonts w:ascii="Arial" w:eastAsia="Times New Roman" w:hAnsi="Arial" w:cs="Arial"/>
          <w:color w:val="000000"/>
          <w:sz w:val="20"/>
          <w:szCs w:val="20"/>
          <w:lang w:eastAsia="ru-RU"/>
        </w:rPr>
        <w:t>Приказ Министерства труда и социальной защиты Российской Федерации от 05.05.2018 № 298 </w:t>
      </w:r>
      <w:hyperlink r:id="rId22" w:tgtFrame="_blank" w:history="1">
        <w:r w:rsidRPr="00F1706B">
          <w:rPr>
            <w:rFonts w:ascii="Arial" w:eastAsia="Times New Roman" w:hAnsi="Arial" w:cs="Arial"/>
            <w:b/>
            <w:bCs/>
            <w:color w:val="3B8BAA"/>
            <w:sz w:val="20"/>
            <w:lang w:eastAsia="ru-RU"/>
          </w:rPr>
          <w:t>"Об утверждении профессионального стандарта "Педагог дополнительного образования детей и взрослых"</w:t>
        </w:r>
      </w:hyperlink>
    </w:p>
    <w:p w:rsidR="00E80381" w:rsidRPr="00F1706B" w:rsidRDefault="00096F64" w:rsidP="00E80381">
      <w:pPr>
        <w:spacing w:after="197" w:line="240" w:lineRule="auto"/>
        <w:rPr>
          <w:rFonts w:ascii="Arial" w:eastAsia="Times New Roman" w:hAnsi="Arial" w:cs="Arial"/>
          <w:color w:val="000000"/>
          <w:sz w:val="20"/>
          <w:szCs w:val="20"/>
          <w:lang w:eastAsia="ru-RU"/>
        </w:rPr>
      </w:pPr>
      <w:hyperlink r:id="rId23" w:tgtFrame="_blank" w:history="1">
        <w:r w:rsidR="00E80381" w:rsidRPr="00F1706B">
          <w:rPr>
            <w:rFonts w:ascii="Arial" w:eastAsia="Times New Roman" w:hAnsi="Arial" w:cs="Arial"/>
            <w:b/>
            <w:bCs/>
            <w:color w:val="3B8BAA"/>
            <w:sz w:val="20"/>
            <w:lang w:eastAsia="ru-RU"/>
          </w:rPr>
          <w:t>Паспорт приоритетного проекта "Доступное дополнительное образование для детей"</w:t>
        </w:r>
      </w:hyperlink>
    </w:p>
    <w:p w:rsidR="00E80381" w:rsidRPr="00F1706B" w:rsidRDefault="00E80381" w:rsidP="00E80381">
      <w:pPr>
        <w:spacing w:after="197" w:line="240" w:lineRule="auto"/>
        <w:rPr>
          <w:rFonts w:ascii="Arial" w:eastAsia="Times New Roman" w:hAnsi="Arial" w:cs="Arial"/>
          <w:color w:val="000000"/>
          <w:sz w:val="20"/>
          <w:szCs w:val="20"/>
          <w:lang w:eastAsia="ru-RU"/>
        </w:rPr>
      </w:pPr>
      <w:r w:rsidRPr="00F1706B">
        <w:rPr>
          <w:rFonts w:ascii="Arial" w:eastAsia="Times New Roman" w:hAnsi="Arial" w:cs="Arial"/>
          <w:color w:val="000000"/>
          <w:sz w:val="20"/>
          <w:szCs w:val="20"/>
          <w:lang w:eastAsia="ru-RU"/>
        </w:rPr>
        <w:t>Приказ Министерства просвещения РФ от 09.11.2018 г. № 196 </w:t>
      </w:r>
      <w:hyperlink r:id="rId24" w:tgtFrame="_blank" w:history="1">
        <w:r w:rsidRPr="00F1706B">
          <w:rPr>
            <w:rFonts w:ascii="Arial" w:eastAsia="Times New Roman" w:hAnsi="Arial" w:cs="Arial"/>
            <w:b/>
            <w:bCs/>
            <w:color w:val="3B8BAA"/>
            <w:sz w:val="20"/>
            <w:lang w:eastAsia="ru-RU"/>
          </w:rPr>
          <w:t>«Об утверждении Порядка организации и осуществления образовательной деятельности по дополнительным общеобразовательным программам» (с изменениями Приказ МП № 470 от 5. 09. 2019г. и Приказ МП № 533 от 30. 09. 2020г.)</w:t>
        </w:r>
      </w:hyperlink>
    </w:p>
    <w:p w:rsidR="00E80381" w:rsidRPr="00F1706B" w:rsidRDefault="00E80381" w:rsidP="00E80381">
      <w:pPr>
        <w:spacing w:after="197" w:line="240" w:lineRule="auto"/>
        <w:rPr>
          <w:rFonts w:ascii="Arial" w:eastAsia="Times New Roman" w:hAnsi="Arial" w:cs="Arial"/>
          <w:color w:val="000000"/>
          <w:sz w:val="20"/>
          <w:szCs w:val="20"/>
          <w:lang w:eastAsia="ru-RU"/>
        </w:rPr>
      </w:pPr>
      <w:r w:rsidRPr="00F1706B">
        <w:rPr>
          <w:rFonts w:ascii="Arial" w:eastAsia="Times New Roman" w:hAnsi="Arial" w:cs="Arial"/>
          <w:color w:val="000000"/>
          <w:sz w:val="20"/>
          <w:szCs w:val="20"/>
          <w:lang w:eastAsia="ru-RU"/>
        </w:rPr>
        <w:t>Приказ Министерства просвещения Российской Федерации от 03.09.2019 № 467</w:t>
      </w:r>
      <w:hyperlink r:id="rId25" w:tgtFrame="_blank" w:history="1">
        <w:r w:rsidRPr="00F1706B">
          <w:rPr>
            <w:rFonts w:ascii="Arial" w:eastAsia="Times New Roman" w:hAnsi="Arial" w:cs="Arial"/>
            <w:b/>
            <w:bCs/>
            <w:color w:val="3B8BAA"/>
            <w:sz w:val="20"/>
            <w:lang w:eastAsia="ru-RU"/>
          </w:rPr>
          <w:t> «Об утверждении Целевой модели развития региональных систем дополнительного образования детей»</w:t>
        </w:r>
      </w:hyperlink>
    </w:p>
    <w:p w:rsidR="00E80381" w:rsidRPr="00F1706B" w:rsidRDefault="00E80381" w:rsidP="00E80381">
      <w:pPr>
        <w:spacing w:after="197" w:line="240" w:lineRule="auto"/>
        <w:rPr>
          <w:rFonts w:ascii="Arial" w:eastAsia="Times New Roman" w:hAnsi="Arial" w:cs="Arial"/>
          <w:color w:val="000000"/>
          <w:sz w:val="20"/>
          <w:szCs w:val="20"/>
          <w:lang w:eastAsia="ru-RU"/>
        </w:rPr>
      </w:pPr>
      <w:r w:rsidRPr="00F1706B">
        <w:rPr>
          <w:rFonts w:ascii="Arial" w:eastAsia="Times New Roman" w:hAnsi="Arial" w:cs="Arial"/>
          <w:color w:val="000000"/>
          <w:sz w:val="20"/>
          <w:szCs w:val="20"/>
          <w:lang w:eastAsia="ru-RU"/>
        </w:rPr>
        <w:t>Приказ Министерства просвещения Российской Федерации от 13.03.2019 № 114 «</w:t>
      </w:r>
      <w:hyperlink r:id="rId26" w:tgtFrame="_blank" w:history="1">
        <w:r w:rsidRPr="00F1706B">
          <w:rPr>
            <w:rFonts w:ascii="Arial" w:eastAsia="Times New Roman" w:hAnsi="Arial" w:cs="Arial"/>
            <w:b/>
            <w:bCs/>
            <w:color w:val="3B8BAA"/>
            <w:sz w:val="20"/>
            <w:lang w:eastAsia="ru-RU"/>
          </w:rPr>
          <w:t>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hyperlink>
    </w:p>
    <w:p w:rsidR="00E80381" w:rsidRPr="00F1706B" w:rsidRDefault="00E80381" w:rsidP="00E80381">
      <w:pPr>
        <w:spacing w:after="197" w:line="240" w:lineRule="auto"/>
        <w:rPr>
          <w:rFonts w:ascii="Arial" w:eastAsia="Times New Roman" w:hAnsi="Arial" w:cs="Arial"/>
          <w:color w:val="000000"/>
          <w:sz w:val="20"/>
          <w:szCs w:val="20"/>
          <w:lang w:eastAsia="ru-RU"/>
        </w:rPr>
      </w:pPr>
      <w:r w:rsidRPr="00F1706B">
        <w:rPr>
          <w:rFonts w:ascii="Arial" w:eastAsia="Times New Roman" w:hAnsi="Arial" w:cs="Arial"/>
          <w:color w:val="000000"/>
          <w:sz w:val="20"/>
          <w:szCs w:val="20"/>
          <w:lang w:eastAsia="ru-RU"/>
        </w:rPr>
        <w:t>Приказ Министерства образования и науки Российской Федерации и министерства просвещения Российской Федерации от 5.08.2020 г. № 882/391 </w:t>
      </w:r>
      <w:hyperlink r:id="rId27" w:tgtFrame="_blank" w:history="1">
        <w:r w:rsidRPr="00F1706B">
          <w:rPr>
            <w:rFonts w:ascii="Arial" w:eastAsia="Times New Roman" w:hAnsi="Arial" w:cs="Arial"/>
            <w:b/>
            <w:bCs/>
            <w:color w:val="3B8BAA"/>
            <w:sz w:val="20"/>
            <w:lang w:eastAsia="ru-RU"/>
          </w:rPr>
          <w:t>«Об организации и осуществлении образовательной деятельности по сетевой форме реализации образовательных программ»</w:t>
        </w:r>
      </w:hyperlink>
    </w:p>
    <w:p w:rsidR="00E80381" w:rsidRPr="00F1706B" w:rsidRDefault="00096F64" w:rsidP="00E80381">
      <w:pPr>
        <w:spacing w:after="197" w:line="240" w:lineRule="auto"/>
        <w:rPr>
          <w:rFonts w:ascii="Arial" w:eastAsia="Times New Roman" w:hAnsi="Arial" w:cs="Arial"/>
          <w:color w:val="000000"/>
          <w:sz w:val="20"/>
          <w:szCs w:val="20"/>
          <w:lang w:eastAsia="ru-RU"/>
        </w:rPr>
      </w:pPr>
      <w:hyperlink r:id="rId28" w:tgtFrame="_blank" w:history="1">
        <w:r w:rsidR="00E80381" w:rsidRPr="00F1706B">
          <w:rPr>
            <w:rFonts w:ascii="Arial" w:eastAsia="Times New Roman" w:hAnsi="Arial" w:cs="Arial"/>
            <w:b/>
            <w:bCs/>
            <w:color w:val="3B8BAA"/>
            <w:sz w:val="20"/>
            <w:lang w:eastAsia="ru-RU"/>
          </w:rPr>
          <w:t xml:space="preserve">Письмо Департамента государственной политики в сфере воспитания детей и молодежи Министерства образования и науки Российской Федерации от 18.11.2015 № 09-3242 "О направлении информации" (вместе с "Методическими рекомендациями по проектированию дополнительных общеразвивающих программ (включая </w:t>
        </w:r>
        <w:proofErr w:type="spellStart"/>
        <w:r w:rsidR="00E80381" w:rsidRPr="00F1706B">
          <w:rPr>
            <w:rFonts w:ascii="Arial" w:eastAsia="Times New Roman" w:hAnsi="Arial" w:cs="Arial"/>
            <w:b/>
            <w:bCs/>
            <w:color w:val="3B8BAA"/>
            <w:sz w:val="20"/>
            <w:lang w:eastAsia="ru-RU"/>
          </w:rPr>
          <w:t>разноуровневые</w:t>
        </w:r>
        <w:proofErr w:type="spellEnd"/>
        <w:r w:rsidR="00E80381" w:rsidRPr="00F1706B">
          <w:rPr>
            <w:rFonts w:ascii="Arial" w:eastAsia="Times New Roman" w:hAnsi="Arial" w:cs="Arial"/>
            <w:b/>
            <w:bCs/>
            <w:color w:val="3B8BAA"/>
            <w:sz w:val="20"/>
            <w:lang w:eastAsia="ru-RU"/>
          </w:rPr>
          <w:t xml:space="preserve"> программы)")</w:t>
        </w:r>
      </w:hyperlink>
    </w:p>
    <w:p w:rsidR="00E80381" w:rsidRPr="00F1706B" w:rsidRDefault="00E80381" w:rsidP="00E80381">
      <w:pPr>
        <w:spacing w:after="197" w:line="240" w:lineRule="auto"/>
        <w:rPr>
          <w:rFonts w:ascii="Arial" w:eastAsia="Times New Roman" w:hAnsi="Arial" w:cs="Arial"/>
          <w:color w:val="000000"/>
          <w:sz w:val="20"/>
          <w:szCs w:val="20"/>
          <w:lang w:eastAsia="ru-RU"/>
        </w:rPr>
      </w:pPr>
      <w:r w:rsidRPr="00F1706B">
        <w:rPr>
          <w:rFonts w:ascii="Arial" w:eastAsia="Times New Roman" w:hAnsi="Arial" w:cs="Arial"/>
          <w:color w:val="000000"/>
          <w:sz w:val="20"/>
          <w:szCs w:val="20"/>
          <w:lang w:eastAsia="ru-RU"/>
        </w:rPr>
        <w:t>Постановление Главного государственного санитарного врача Российской Федерации от 30.06.2020 №16 </w:t>
      </w:r>
      <w:hyperlink r:id="rId29" w:tgtFrame="_blank" w:history="1">
        <w:r w:rsidRPr="00F1706B">
          <w:rPr>
            <w:rFonts w:ascii="Arial" w:eastAsia="Times New Roman" w:hAnsi="Arial" w:cs="Arial"/>
            <w:b/>
            <w:bCs/>
            <w:color w:val="3B8BAA"/>
            <w:sz w:val="20"/>
            <w:lang w:eastAsia="ru-RU"/>
          </w:rPr>
          <w:t xml:space="preserve">"Санитарно-эпидемиологические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w:t>
        </w:r>
        <w:proofErr w:type="spellStart"/>
        <w:r w:rsidRPr="00F1706B">
          <w:rPr>
            <w:rFonts w:ascii="Arial" w:eastAsia="Times New Roman" w:hAnsi="Arial" w:cs="Arial"/>
            <w:b/>
            <w:bCs/>
            <w:color w:val="3B8BAA"/>
            <w:sz w:val="20"/>
            <w:lang w:eastAsia="ru-RU"/>
          </w:rPr>
          <w:t>коронавирусной</w:t>
        </w:r>
        <w:proofErr w:type="spellEnd"/>
        <w:r w:rsidRPr="00F1706B">
          <w:rPr>
            <w:rFonts w:ascii="Arial" w:eastAsia="Times New Roman" w:hAnsi="Arial" w:cs="Arial"/>
            <w:b/>
            <w:bCs/>
            <w:color w:val="3B8BAA"/>
            <w:sz w:val="20"/>
            <w:lang w:eastAsia="ru-RU"/>
          </w:rPr>
          <w:t xml:space="preserve"> инфекции (COVID-19)"</w:t>
        </w:r>
      </w:hyperlink>
    </w:p>
    <w:p w:rsidR="00E80381" w:rsidRPr="00F1706B" w:rsidRDefault="00E80381" w:rsidP="00E80381">
      <w:pPr>
        <w:spacing w:after="197" w:line="240" w:lineRule="auto"/>
        <w:rPr>
          <w:rFonts w:ascii="Arial" w:eastAsia="Times New Roman" w:hAnsi="Arial" w:cs="Arial"/>
          <w:color w:val="000000"/>
          <w:sz w:val="20"/>
          <w:szCs w:val="20"/>
          <w:lang w:eastAsia="ru-RU"/>
        </w:rPr>
      </w:pPr>
      <w:r w:rsidRPr="00F1706B">
        <w:rPr>
          <w:rFonts w:ascii="Arial" w:eastAsia="Times New Roman" w:hAnsi="Arial" w:cs="Arial"/>
          <w:color w:val="000000"/>
          <w:sz w:val="20"/>
          <w:szCs w:val="20"/>
          <w:lang w:eastAsia="ru-RU"/>
        </w:rPr>
        <w:t>Распоряжение Правительства Российской Федерации от 27.12.2018 N2950-р </w:t>
      </w:r>
      <w:hyperlink r:id="rId30" w:tgtFrame="_blank" w:history="1">
        <w:r w:rsidRPr="00F1706B">
          <w:rPr>
            <w:rFonts w:ascii="Arial" w:eastAsia="Times New Roman" w:hAnsi="Arial" w:cs="Arial"/>
            <w:b/>
            <w:bCs/>
            <w:color w:val="3B8BAA"/>
            <w:sz w:val="20"/>
            <w:lang w:eastAsia="ru-RU"/>
          </w:rPr>
          <w:t>"Об утверждении Концепции развития добровольчества (</w:t>
        </w:r>
        <w:proofErr w:type="spellStart"/>
        <w:r w:rsidRPr="00F1706B">
          <w:rPr>
            <w:rFonts w:ascii="Arial" w:eastAsia="Times New Roman" w:hAnsi="Arial" w:cs="Arial"/>
            <w:b/>
            <w:bCs/>
            <w:color w:val="3B8BAA"/>
            <w:sz w:val="20"/>
            <w:lang w:eastAsia="ru-RU"/>
          </w:rPr>
          <w:t>волонтерства</w:t>
        </w:r>
        <w:proofErr w:type="spellEnd"/>
        <w:r w:rsidRPr="00F1706B">
          <w:rPr>
            <w:rFonts w:ascii="Arial" w:eastAsia="Times New Roman" w:hAnsi="Arial" w:cs="Arial"/>
            <w:b/>
            <w:bCs/>
            <w:color w:val="3B8BAA"/>
            <w:sz w:val="20"/>
            <w:lang w:eastAsia="ru-RU"/>
          </w:rPr>
          <w:t>) в Российской Федерации до 2025 года"</w:t>
        </w:r>
      </w:hyperlink>
    </w:p>
    <w:p w:rsidR="00E80381" w:rsidRPr="00F1706B" w:rsidRDefault="00E80381" w:rsidP="00E80381">
      <w:pPr>
        <w:spacing w:after="197" w:line="240" w:lineRule="auto"/>
        <w:rPr>
          <w:rFonts w:ascii="Arial" w:eastAsia="Times New Roman" w:hAnsi="Arial" w:cs="Arial"/>
          <w:color w:val="000000"/>
          <w:sz w:val="20"/>
          <w:szCs w:val="20"/>
          <w:lang w:eastAsia="ru-RU"/>
        </w:rPr>
      </w:pPr>
      <w:r w:rsidRPr="00F1706B">
        <w:rPr>
          <w:rFonts w:ascii="Arial" w:eastAsia="Times New Roman" w:hAnsi="Arial" w:cs="Arial"/>
          <w:color w:val="000000"/>
          <w:sz w:val="20"/>
          <w:szCs w:val="20"/>
          <w:lang w:eastAsia="ru-RU"/>
        </w:rPr>
        <w:t>Приказ Министерства просвещения России от 16.09.2020 № 500 </w:t>
      </w:r>
      <w:hyperlink r:id="rId31" w:tgtFrame="_blank" w:history="1">
        <w:r w:rsidRPr="00F1706B">
          <w:rPr>
            <w:rFonts w:ascii="Arial" w:eastAsia="Times New Roman" w:hAnsi="Arial" w:cs="Arial"/>
            <w:b/>
            <w:bCs/>
            <w:color w:val="3B8BAA"/>
            <w:sz w:val="20"/>
            <w:lang w:eastAsia="ru-RU"/>
          </w:rPr>
          <w:t>«Об утверждении примерной формы договора об образовании по дополнительным общеобразовательным программам»</w:t>
        </w:r>
      </w:hyperlink>
    </w:p>
    <w:p w:rsidR="00E80381" w:rsidRPr="00F1706B" w:rsidRDefault="00E80381" w:rsidP="00E80381">
      <w:pPr>
        <w:spacing w:after="197" w:line="240" w:lineRule="auto"/>
        <w:rPr>
          <w:rFonts w:ascii="Arial" w:eastAsia="Times New Roman" w:hAnsi="Arial" w:cs="Arial"/>
          <w:color w:val="000000"/>
          <w:sz w:val="20"/>
          <w:szCs w:val="20"/>
          <w:lang w:eastAsia="ru-RU"/>
        </w:rPr>
      </w:pPr>
      <w:r w:rsidRPr="00F1706B">
        <w:rPr>
          <w:rFonts w:ascii="Arial" w:eastAsia="Times New Roman" w:hAnsi="Arial" w:cs="Arial"/>
          <w:color w:val="000000"/>
          <w:sz w:val="20"/>
          <w:szCs w:val="20"/>
          <w:lang w:eastAsia="ru-RU"/>
        </w:rPr>
        <w:t>Приказ Министерства науки и высшего образования Российской Федерации /Министерства просвещения Российской Федерации от 05.08.2020 № 882/391 </w:t>
      </w:r>
      <w:hyperlink r:id="rId32" w:tgtFrame="_blank" w:history="1">
        <w:r w:rsidRPr="00F1706B">
          <w:rPr>
            <w:rFonts w:ascii="Arial" w:eastAsia="Times New Roman" w:hAnsi="Arial" w:cs="Arial"/>
            <w:b/>
            <w:bCs/>
            <w:color w:val="3B8BAA"/>
            <w:sz w:val="20"/>
            <w:lang w:eastAsia="ru-RU"/>
          </w:rPr>
          <w:t xml:space="preserve">"Об организации и </w:t>
        </w:r>
        <w:r w:rsidRPr="00F1706B">
          <w:rPr>
            <w:rFonts w:ascii="Arial" w:eastAsia="Times New Roman" w:hAnsi="Arial" w:cs="Arial"/>
            <w:b/>
            <w:bCs/>
            <w:color w:val="3B8BAA"/>
            <w:sz w:val="20"/>
            <w:lang w:eastAsia="ru-RU"/>
          </w:rPr>
          <w:lastRenderedPageBreak/>
          <w:t>осуществлении образовательной деятельности при сетевой форме реализации образовательных программ»</w:t>
        </w:r>
      </w:hyperlink>
    </w:p>
    <w:p w:rsidR="00E80381" w:rsidRPr="00F1706B" w:rsidRDefault="00096F64" w:rsidP="00E80381">
      <w:pPr>
        <w:spacing w:after="197" w:line="240" w:lineRule="auto"/>
        <w:rPr>
          <w:rFonts w:ascii="Arial" w:eastAsia="Times New Roman" w:hAnsi="Arial" w:cs="Arial"/>
          <w:color w:val="000000"/>
          <w:sz w:val="20"/>
          <w:szCs w:val="20"/>
          <w:lang w:eastAsia="ru-RU"/>
        </w:rPr>
      </w:pPr>
      <w:hyperlink r:id="rId33" w:tgtFrame="_blank" w:history="1">
        <w:r w:rsidR="00E80381" w:rsidRPr="00F1706B">
          <w:rPr>
            <w:rFonts w:ascii="Arial" w:eastAsia="Times New Roman" w:hAnsi="Arial" w:cs="Arial"/>
            <w:b/>
            <w:bCs/>
            <w:color w:val="3B8BAA"/>
            <w:sz w:val="20"/>
            <w:lang w:eastAsia="ru-RU"/>
          </w:rPr>
          <w:t>Методические рекомендации по организации образовательной деятельности с использованием сетевых форм реализации образовательных программ </w:t>
        </w:r>
      </w:hyperlink>
      <w:r w:rsidR="00E80381" w:rsidRPr="00F1706B">
        <w:rPr>
          <w:rFonts w:ascii="Arial" w:eastAsia="Times New Roman" w:hAnsi="Arial" w:cs="Arial"/>
          <w:color w:val="000000"/>
          <w:sz w:val="20"/>
          <w:szCs w:val="20"/>
          <w:lang w:eastAsia="ru-RU"/>
        </w:rPr>
        <w:t>// Письмо Министерства образования и науки Российской Федерации от 28.08.2015 № АК-2563/05</w:t>
      </w:r>
    </w:p>
    <w:p w:rsidR="00E80381" w:rsidRPr="00F1706B" w:rsidRDefault="00096F64" w:rsidP="00E80381">
      <w:pPr>
        <w:spacing w:after="197" w:line="240" w:lineRule="auto"/>
        <w:rPr>
          <w:rFonts w:ascii="Arial" w:eastAsia="Times New Roman" w:hAnsi="Arial" w:cs="Arial"/>
          <w:color w:val="000000"/>
          <w:sz w:val="20"/>
          <w:szCs w:val="20"/>
          <w:lang w:eastAsia="ru-RU"/>
        </w:rPr>
      </w:pPr>
      <w:hyperlink r:id="rId34" w:tgtFrame="_blank" w:history="1">
        <w:r w:rsidR="00E80381" w:rsidRPr="00F1706B">
          <w:rPr>
            <w:rFonts w:ascii="Arial" w:eastAsia="Times New Roman" w:hAnsi="Arial" w:cs="Arial"/>
            <w:b/>
            <w:bCs/>
            <w:color w:val="3B8BAA"/>
            <w:sz w:val="20"/>
            <w:lang w:eastAsia="ru-RU"/>
          </w:rPr>
          <w:t>Методические рекомендации для субъектов Российской Федерации по вопросам реализации основных и дополнительных общеобразовательных программ в сетевой форме </w:t>
        </w:r>
      </w:hyperlink>
      <w:r w:rsidR="00E80381" w:rsidRPr="00F1706B">
        <w:rPr>
          <w:rFonts w:ascii="Arial" w:eastAsia="Times New Roman" w:hAnsi="Arial" w:cs="Arial"/>
          <w:color w:val="000000"/>
          <w:sz w:val="20"/>
          <w:szCs w:val="20"/>
          <w:lang w:eastAsia="ru-RU"/>
        </w:rPr>
        <w:t>// Утв. Министерством просвещения Российской Федерации от 28.06.2019 № МР-81/02вн</w:t>
      </w:r>
    </w:p>
    <w:p w:rsidR="00E80381" w:rsidRPr="00F1706B" w:rsidRDefault="00E80381" w:rsidP="00E80381">
      <w:pPr>
        <w:spacing w:after="197" w:line="240" w:lineRule="auto"/>
        <w:rPr>
          <w:rFonts w:ascii="Arial" w:eastAsia="Times New Roman" w:hAnsi="Arial" w:cs="Arial"/>
          <w:color w:val="000000"/>
          <w:sz w:val="20"/>
          <w:szCs w:val="20"/>
          <w:lang w:eastAsia="ru-RU"/>
        </w:rPr>
      </w:pPr>
      <w:r w:rsidRPr="00F1706B">
        <w:rPr>
          <w:rFonts w:ascii="Arial" w:eastAsia="Times New Roman" w:hAnsi="Arial" w:cs="Arial"/>
          <w:color w:val="000000"/>
          <w:sz w:val="20"/>
          <w:szCs w:val="20"/>
          <w:lang w:eastAsia="ru-RU"/>
        </w:rPr>
        <w:t> </w:t>
      </w:r>
      <w:hyperlink r:id="rId35" w:tgtFrame="_blank" w:history="1">
        <w:r w:rsidRPr="00F1706B">
          <w:rPr>
            <w:rFonts w:ascii="Arial" w:eastAsia="Times New Roman" w:hAnsi="Arial" w:cs="Arial"/>
            <w:b/>
            <w:bCs/>
            <w:color w:val="3B8BAA"/>
            <w:sz w:val="20"/>
            <w:lang w:eastAsia="ru-RU"/>
          </w:rPr>
          <w:t xml:space="preserve">Методология (целевая модель) наставничества обучающихся для организаций, осуществляющих образовательную деятельность по общеобразовательным, дополнительным общеобразовательным и программам среднего профессионального образования, в том числе с применением лучших практик обмена опытом </w:t>
        </w:r>
        <w:proofErr w:type="spellStart"/>
        <w:r w:rsidRPr="00F1706B">
          <w:rPr>
            <w:rFonts w:ascii="Arial" w:eastAsia="Times New Roman" w:hAnsi="Arial" w:cs="Arial"/>
            <w:b/>
            <w:bCs/>
            <w:color w:val="3B8BAA"/>
            <w:sz w:val="20"/>
            <w:lang w:eastAsia="ru-RU"/>
          </w:rPr>
          <w:t>междуобучающимися</w:t>
        </w:r>
        <w:proofErr w:type="spellEnd"/>
      </w:hyperlink>
      <w:r w:rsidRPr="00F1706B">
        <w:rPr>
          <w:rFonts w:ascii="Arial" w:eastAsia="Times New Roman" w:hAnsi="Arial" w:cs="Arial"/>
          <w:color w:val="000000"/>
          <w:sz w:val="20"/>
          <w:szCs w:val="20"/>
          <w:lang w:eastAsia="ru-RU"/>
        </w:rPr>
        <w:t>// Распоряжение Министерства просвещения Российской Федерации от 25.12.2019 №Р-145</w:t>
      </w:r>
    </w:p>
    <w:p w:rsidR="00E80381" w:rsidRPr="00F1706B" w:rsidRDefault="00E80381" w:rsidP="00E80381">
      <w:pPr>
        <w:spacing w:after="197" w:line="240" w:lineRule="auto"/>
        <w:jc w:val="center"/>
        <w:rPr>
          <w:rFonts w:ascii="Arial" w:eastAsia="Times New Roman" w:hAnsi="Arial" w:cs="Arial"/>
          <w:color w:val="000000"/>
          <w:sz w:val="20"/>
          <w:szCs w:val="20"/>
          <w:lang w:eastAsia="ru-RU"/>
        </w:rPr>
      </w:pPr>
      <w:r w:rsidRPr="00F1706B">
        <w:rPr>
          <w:rFonts w:ascii="Arial" w:eastAsia="Times New Roman" w:hAnsi="Arial" w:cs="Arial"/>
          <w:b/>
          <w:bCs/>
          <w:color w:val="000000"/>
          <w:sz w:val="27"/>
          <w:lang w:eastAsia="ru-RU"/>
        </w:rPr>
        <w:t>Региональные нормативные акты</w:t>
      </w:r>
    </w:p>
    <w:p w:rsidR="00E80381" w:rsidRPr="00F1706B" w:rsidRDefault="00E80381" w:rsidP="00E80381">
      <w:pPr>
        <w:spacing w:after="197" w:line="240" w:lineRule="auto"/>
        <w:rPr>
          <w:rFonts w:ascii="Arial" w:eastAsia="Times New Roman" w:hAnsi="Arial" w:cs="Arial"/>
          <w:color w:val="000000"/>
          <w:sz w:val="20"/>
          <w:szCs w:val="20"/>
          <w:lang w:eastAsia="ru-RU"/>
        </w:rPr>
      </w:pPr>
      <w:r w:rsidRPr="00F1706B">
        <w:rPr>
          <w:rFonts w:ascii="Arial" w:eastAsia="Times New Roman" w:hAnsi="Arial" w:cs="Arial"/>
          <w:color w:val="000000"/>
          <w:sz w:val="20"/>
          <w:szCs w:val="20"/>
          <w:lang w:eastAsia="ru-RU"/>
        </w:rPr>
        <w:t>Федеральный проект «Успех каждого ребенка». Приложение к протоколу заседания проектного комитета по национальному проекту "Образование" от 07 декабря 2018 г. № 3</w:t>
      </w:r>
    </w:p>
    <w:p w:rsidR="00E80381" w:rsidRPr="00F1706B" w:rsidRDefault="00E80381" w:rsidP="00E80381">
      <w:pPr>
        <w:spacing w:after="197" w:line="240" w:lineRule="auto"/>
        <w:rPr>
          <w:rFonts w:ascii="Arial" w:eastAsia="Times New Roman" w:hAnsi="Arial" w:cs="Arial"/>
          <w:color w:val="000000"/>
          <w:sz w:val="20"/>
          <w:szCs w:val="20"/>
          <w:lang w:eastAsia="ru-RU"/>
        </w:rPr>
      </w:pPr>
      <w:r w:rsidRPr="00F1706B">
        <w:rPr>
          <w:rFonts w:ascii="Arial" w:eastAsia="Times New Roman" w:hAnsi="Arial" w:cs="Arial"/>
          <w:color w:val="000000"/>
          <w:sz w:val="20"/>
          <w:szCs w:val="20"/>
          <w:lang w:eastAsia="ru-RU"/>
        </w:rPr>
        <w:t>Паспорт федерального проекта "Успех каждого ребенка" (утвержден на заседании проектного комитета по национальному проекту "Образование" 07 декабря 2018 г., протокол № 3).</w:t>
      </w:r>
    </w:p>
    <w:p w:rsidR="00E80381" w:rsidRPr="00F1706B" w:rsidRDefault="00E80381" w:rsidP="00E80381">
      <w:pPr>
        <w:spacing w:after="197" w:line="240" w:lineRule="auto"/>
        <w:rPr>
          <w:rFonts w:ascii="Arial" w:eastAsia="Times New Roman" w:hAnsi="Arial" w:cs="Arial"/>
          <w:color w:val="000000"/>
          <w:sz w:val="20"/>
          <w:szCs w:val="20"/>
          <w:lang w:eastAsia="ru-RU"/>
        </w:rPr>
      </w:pPr>
      <w:r w:rsidRPr="00F1706B">
        <w:rPr>
          <w:rFonts w:ascii="Arial" w:eastAsia="Times New Roman" w:hAnsi="Arial" w:cs="Arial"/>
          <w:color w:val="000000"/>
          <w:sz w:val="20"/>
          <w:szCs w:val="20"/>
          <w:lang w:eastAsia="ru-RU"/>
        </w:rPr>
        <w:t xml:space="preserve">Паспорт приоритетного проекта "Доступное дополнительное образование для детей </w:t>
      </w:r>
      <w:r>
        <w:rPr>
          <w:rFonts w:ascii="Arial" w:eastAsia="Times New Roman" w:hAnsi="Arial" w:cs="Arial"/>
          <w:color w:val="000000"/>
          <w:sz w:val="20"/>
          <w:szCs w:val="20"/>
          <w:lang w:eastAsia="ru-RU"/>
        </w:rPr>
        <w:t xml:space="preserve"> </w:t>
      </w:r>
    </w:p>
    <w:p w:rsidR="00E80381" w:rsidRPr="00F1706B" w:rsidRDefault="00E80381" w:rsidP="00E80381">
      <w:pPr>
        <w:spacing w:after="197" w:line="240" w:lineRule="auto"/>
        <w:rPr>
          <w:rFonts w:ascii="Arial" w:eastAsia="Times New Roman" w:hAnsi="Arial" w:cs="Arial"/>
          <w:color w:val="000000"/>
          <w:sz w:val="20"/>
          <w:szCs w:val="20"/>
          <w:lang w:eastAsia="ru-RU"/>
        </w:rPr>
      </w:pPr>
      <w:r w:rsidRPr="00F1706B">
        <w:rPr>
          <w:rFonts w:ascii="Arial" w:eastAsia="Times New Roman" w:hAnsi="Arial" w:cs="Arial"/>
          <w:color w:val="000000"/>
          <w:sz w:val="20"/>
          <w:szCs w:val="20"/>
          <w:lang w:eastAsia="ru-RU"/>
        </w:rPr>
        <w:t xml:space="preserve">Распоряжения Правительства НСО </w:t>
      </w:r>
      <w:r>
        <w:rPr>
          <w:rFonts w:ascii="Arial" w:eastAsia="Times New Roman" w:hAnsi="Arial" w:cs="Arial"/>
          <w:color w:val="000000"/>
          <w:sz w:val="20"/>
          <w:szCs w:val="20"/>
          <w:lang w:eastAsia="ru-RU"/>
        </w:rPr>
        <w:t xml:space="preserve"> </w:t>
      </w:r>
      <w:r w:rsidRPr="00F1706B">
        <w:rPr>
          <w:rFonts w:ascii="Arial" w:eastAsia="Times New Roman" w:hAnsi="Arial" w:cs="Arial"/>
          <w:color w:val="000000"/>
          <w:sz w:val="20"/>
          <w:szCs w:val="20"/>
          <w:lang w:eastAsia="ru-RU"/>
        </w:rPr>
        <w:t xml:space="preserve"> «О реализации федерального проекта «Успех каждого ребенка», национального проекта «Образования» </w:t>
      </w:r>
      <w:r>
        <w:rPr>
          <w:rFonts w:ascii="Arial" w:eastAsia="Times New Roman" w:hAnsi="Arial" w:cs="Arial"/>
          <w:color w:val="000000"/>
          <w:sz w:val="20"/>
          <w:szCs w:val="20"/>
          <w:lang w:eastAsia="ru-RU"/>
        </w:rPr>
        <w:t xml:space="preserve"> </w:t>
      </w:r>
    </w:p>
    <w:p w:rsidR="00E80381" w:rsidRPr="00F1706B" w:rsidRDefault="00E80381" w:rsidP="00E80381">
      <w:pPr>
        <w:spacing w:after="197" w:line="240" w:lineRule="auto"/>
        <w:rPr>
          <w:rFonts w:ascii="Arial" w:eastAsia="Times New Roman" w:hAnsi="Arial" w:cs="Arial"/>
          <w:color w:val="000000"/>
          <w:sz w:val="20"/>
          <w:szCs w:val="20"/>
          <w:lang w:eastAsia="ru-RU"/>
        </w:rPr>
      </w:pPr>
      <w:r w:rsidRPr="00F1706B">
        <w:rPr>
          <w:rFonts w:ascii="Arial" w:eastAsia="Times New Roman" w:hAnsi="Arial" w:cs="Arial"/>
          <w:color w:val="000000"/>
          <w:sz w:val="20"/>
          <w:szCs w:val="20"/>
          <w:lang w:eastAsia="ru-RU"/>
        </w:rPr>
        <w:t xml:space="preserve">Приказ </w:t>
      </w:r>
      <w:r>
        <w:rPr>
          <w:rFonts w:ascii="Arial" w:eastAsia="Times New Roman" w:hAnsi="Arial" w:cs="Arial"/>
          <w:color w:val="000000"/>
          <w:sz w:val="20"/>
          <w:szCs w:val="20"/>
          <w:lang w:eastAsia="ru-RU"/>
        </w:rPr>
        <w:t xml:space="preserve"> </w:t>
      </w:r>
      <w:r w:rsidRPr="00F1706B">
        <w:rPr>
          <w:rFonts w:ascii="Arial" w:eastAsia="Times New Roman" w:hAnsi="Arial" w:cs="Arial"/>
          <w:color w:val="000000"/>
          <w:sz w:val="20"/>
          <w:szCs w:val="20"/>
          <w:lang w:eastAsia="ru-RU"/>
        </w:rPr>
        <w:t xml:space="preserve"> «О проведении независимой оценки качества дополнительных общеобразовательных программ (общественная экспертиза)"</w:t>
      </w:r>
    </w:p>
    <w:p w:rsidR="00E80381" w:rsidRDefault="00E80381" w:rsidP="00E80381">
      <w:pPr>
        <w:spacing w:after="197" w:line="240" w:lineRule="auto"/>
        <w:rPr>
          <w:rFonts w:ascii="Arial" w:eastAsia="Times New Roman" w:hAnsi="Arial" w:cs="Arial"/>
          <w:color w:val="000000"/>
          <w:sz w:val="20"/>
          <w:szCs w:val="20"/>
          <w:lang w:eastAsia="ru-RU"/>
        </w:rPr>
      </w:pPr>
      <w:r w:rsidRPr="00F1706B">
        <w:rPr>
          <w:rFonts w:ascii="Arial" w:eastAsia="Times New Roman" w:hAnsi="Arial" w:cs="Arial"/>
          <w:color w:val="000000"/>
          <w:sz w:val="20"/>
          <w:szCs w:val="20"/>
          <w:lang w:eastAsia="ru-RU"/>
        </w:rPr>
        <w:t xml:space="preserve">Методические рекомендации по разработке и реализации дополнительных общеобразовательных общеразвивающих программ (включая </w:t>
      </w:r>
      <w:proofErr w:type="spellStart"/>
      <w:r w:rsidRPr="00F1706B">
        <w:rPr>
          <w:rFonts w:ascii="Arial" w:eastAsia="Times New Roman" w:hAnsi="Arial" w:cs="Arial"/>
          <w:color w:val="000000"/>
          <w:sz w:val="20"/>
          <w:szCs w:val="20"/>
          <w:lang w:eastAsia="ru-RU"/>
        </w:rPr>
        <w:t>разноуровневые</w:t>
      </w:r>
      <w:proofErr w:type="spellEnd"/>
      <w:r w:rsidRPr="00F1706B">
        <w:rPr>
          <w:rFonts w:ascii="Arial" w:eastAsia="Times New Roman" w:hAnsi="Arial" w:cs="Arial"/>
          <w:color w:val="000000"/>
          <w:sz w:val="20"/>
          <w:szCs w:val="20"/>
          <w:lang w:eastAsia="ru-RU"/>
        </w:rPr>
        <w:t xml:space="preserve"> и модульные) </w:t>
      </w:r>
      <w:r>
        <w:rPr>
          <w:rFonts w:ascii="Arial" w:eastAsia="Times New Roman" w:hAnsi="Arial" w:cs="Arial"/>
          <w:color w:val="000000"/>
          <w:sz w:val="20"/>
          <w:szCs w:val="20"/>
          <w:lang w:eastAsia="ru-RU"/>
        </w:rPr>
        <w:t xml:space="preserve"> </w:t>
      </w:r>
    </w:p>
    <w:p w:rsidR="00E80381" w:rsidRPr="00F1706B" w:rsidRDefault="00E80381" w:rsidP="00E80381">
      <w:pPr>
        <w:spacing w:after="197" w:line="240" w:lineRule="auto"/>
        <w:rPr>
          <w:rFonts w:ascii="Arial" w:eastAsia="Times New Roman" w:hAnsi="Arial" w:cs="Arial"/>
          <w:color w:val="000000"/>
          <w:sz w:val="20"/>
          <w:szCs w:val="20"/>
          <w:lang w:eastAsia="ru-RU"/>
        </w:rPr>
      </w:pPr>
    </w:p>
    <w:p w:rsidR="00E80381" w:rsidRPr="00F1706B" w:rsidRDefault="00E80381" w:rsidP="00E80381">
      <w:pPr>
        <w:spacing w:after="197" w:line="240" w:lineRule="auto"/>
        <w:rPr>
          <w:rFonts w:ascii="Arial" w:eastAsia="Times New Roman" w:hAnsi="Arial" w:cs="Arial"/>
          <w:color w:val="000000"/>
          <w:sz w:val="20"/>
          <w:szCs w:val="20"/>
          <w:lang w:eastAsia="ru-RU"/>
        </w:rPr>
      </w:pPr>
      <w:r>
        <w:rPr>
          <w:rFonts w:ascii="Arial" w:eastAsia="Times New Roman" w:hAnsi="Arial" w:cs="Arial"/>
          <w:color w:val="000000"/>
          <w:sz w:val="20"/>
          <w:szCs w:val="20"/>
          <w:lang w:eastAsia="ru-RU"/>
        </w:rPr>
        <w:t xml:space="preserve"> </w:t>
      </w:r>
      <w:r>
        <w:rPr>
          <w:rFonts w:ascii="Arial" w:eastAsia="Times New Roman" w:hAnsi="Arial" w:cs="Arial"/>
          <w:b/>
          <w:bCs/>
          <w:color w:val="000000"/>
          <w:sz w:val="27"/>
          <w:lang w:eastAsia="ru-RU"/>
        </w:rPr>
        <w:t>Нормативно-правовые акты,</w:t>
      </w:r>
      <w:r w:rsidR="00096F64">
        <w:rPr>
          <w:rFonts w:ascii="Arial" w:eastAsia="Times New Roman" w:hAnsi="Arial" w:cs="Arial"/>
          <w:b/>
          <w:bCs/>
          <w:color w:val="000000"/>
          <w:sz w:val="27"/>
          <w:lang w:eastAsia="ru-RU"/>
        </w:rPr>
        <w:t xml:space="preserve"> </w:t>
      </w:r>
      <w:r>
        <w:rPr>
          <w:rFonts w:ascii="Arial" w:eastAsia="Times New Roman" w:hAnsi="Arial" w:cs="Arial"/>
          <w:b/>
          <w:bCs/>
          <w:color w:val="000000"/>
          <w:sz w:val="27"/>
          <w:lang w:eastAsia="ru-RU"/>
        </w:rPr>
        <w:t>регламентирующие работу учреждения дополнительного образования</w:t>
      </w:r>
    </w:p>
    <w:p w:rsidR="00E80381" w:rsidRPr="00F1706B" w:rsidRDefault="00E80381" w:rsidP="00E80381">
      <w:pPr>
        <w:spacing w:after="197" w:line="240" w:lineRule="auto"/>
        <w:rPr>
          <w:rFonts w:ascii="Arial" w:eastAsia="Times New Roman" w:hAnsi="Arial" w:cs="Arial"/>
          <w:color w:val="000000"/>
          <w:sz w:val="20"/>
          <w:szCs w:val="20"/>
          <w:lang w:eastAsia="ru-RU"/>
        </w:rPr>
      </w:pPr>
      <w:r w:rsidRPr="00F1706B">
        <w:rPr>
          <w:rFonts w:ascii="Arial" w:eastAsia="Times New Roman" w:hAnsi="Arial" w:cs="Arial"/>
          <w:color w:val="000000"/>
          <w:sz w:val="20"/>
          <w:szCs w:val="20"/>
          <w:lang w:eastAsia="ru-RU"/>
        </w:rPr>
        <w:t>Положение об общем собрании работников</w:t>
      </w:r>
    </w:p>
    <w:p w:rsidR="00E80381" w:rsidRPr="00F1706B" w:rsidRDefault="00E80381" w:rsidP="00E80381">
      <w:pPr>
        <w:spacing w:after="197" w:line="240" w:lineRule="auto"/>
        <w:rPr>
          <w:rFonts w:ascii="Arial" w:eastAsia="Times New Roman" w:hAnsi="Arial" w:cs="Arial"/>
          <w:color w:val="000000"/>
          <w:sz w:val="20"/>
          <w:szCs w:val="20"/>
          <w:lang w:eastAsia="ru-RU"/>
        </w:rPr>
      </w:pPr>
      <w:r w:rsidRPr="00F1706B">
        <w:rPr>
          <w:rFonts w:ascii="Arial" w:eastAsia="Times New Roman" w:hAnsi="Arial" w:cs="Arial"/>
          <w:color w:val="000000"/>
          <w:sz w:val="20"/>
          <w:szCs w:val="20"/>
          <w:lang w:eastAsia="ru-RU"/>
        </w:rPr>
        <w:t>Положение о Педагогическом совете</w:t>
      </w:r>
    </w:p>
    <w:p w:rsidR="00E80381" w:rsidRPr="00F1706B" w:rsidRDefault="00E80381" w:rsidP="00E80381">
      <w:pPr>
        <w:spacing w:after="197" w:line="240" w:lineRule="auto"/>
        <w:rPr>
          <w:rFonts w:ascii="Arial" w:eastAsia="Times New Roman" w:hAnsi="Arial" w:cs="Arial"/>
          <w:color w:val="000000"/>
          <w:sz w:val="20"/>
          <w:szCs w:val="20"/>
          <w:lang w:eastAsia="ru-RU"/>
        </w:rPr>
      </w:pPr>
      <w:r w:rsidRPr="00F1706B">
        <w:rPr>
          <w:rFonts w:ascii="Arial" w:eastAsia="Times New Roman" w:hAnsi="Arial" w:cs="Arial"/>
          <w:color w:val="000000"/>
          <w:sz w:val="20"/>
          <w:szCs w:val="20"/>
          <w:lang w:eastAsia="ru-RU"/>
        </w:rPr>
        <w:t>Положение о нормах профессиональной этики педагогических работников</w:t>
      </w:r>
    </w:p>
    <w:p w:rsidR="00E80381" w:rsidRPr="00F1706B" w:rsidRDefault="00E80381" w:rsidP="00E80381">
      <w:pPr>
        <w:spacing w:after="197" w:line="240" w:lineRule="auto"/>
        <w:rPr>
          <w:rFonts w:ascii="Arial" w:eastAsia="Times New Roman" w:hAnsi="Arial" w:cs="Arial"/>
          <w:color w:val="000000"/>
          <w:sz w:val="20"/>
          <w:szCs w:val="20"/>
          <w:lang w:eastAsia="ru-RU"/>
        </w:rPr>
      </w:pPr>
      <w:r w:rsidRPr="00F1706B">
        <w:rPr>
          <w:rFonts w:ascii="Arial" w:eastAsia="Times New Roman" w:hAnsi="Arial" w:cs="Arial"/>
          <w:color w:val="000000"/>
          <w:sz w:val="20"/>
          <w:szCs w:val="20"/>
          <w:lang w:eastAsia="ru-RU"/>
        </w:rPr>
        <w:t>Правила внутреннего трудового распорядка</w:t>
      </w:r>
    </w:p>
    <w:p w:rsidR="00E80381" w:rsidRPr="00F1706B" w:rsidRDefault="00E80381" w:rsidP="00E80381">
      <w:pPr>
        <w:spacing w:after="197" w:line="240" w:lineRule="auto"/>
        <w:rPr>
          <w:rFonts w:ascii="Arial" w:eastAsia="Times New Roman" w:hAnsi="Arial" w:cs="Arial"/>
          <w:color w:val="000000"/>
          <w:sz w:val="20"/>
          <w:szCs w:val="20"/>
          <w:lang w:eastAsia="ru-RU"/>
        </w:rPr>
      </w:pPr>
      <w:r w:rsidRPr="00F1706B">
        <w:rPr>
          <w:rFonts w:ascii="Arial" w:eastAsia="Times New Roman" w:hAnsi="Arial" w:cs="Arial"/>
          <w:color w:val="000000"/>
          <w:sz w:val="20"/>
          <w:szCs w:val="20"/>
          <w:lang w:eastAsia="ru-RU"/>
        </w:rPr>
        <w:t>Коллективный договор</w:t>
      </w:r>
    </w:p>
    <w:p w:rsidR="00E80381" w:rsidRPr="00F1706B" w:rsidRDefault="00E80381" w:rsidP="00E80381">
      <w:pPr>
        <w:spacing w:after="197" w:line="240" w:lineRule="auto"/>
        <w:rPr>
          <w:rFonts w:ascii="Arial" w:eastAsia="Times New Roman" w:hAnsi="Arial" w:cs="Arial"/>
          <w:color w:val="000000"/>
          <w:sz w:val="20"/>
          <w:szCs w:val="20"/>
          <w:lang w:eastAsia="ru-RU"/>
        </w:rPr>
      </w:pPr>
      <w:r w:rsidRPr="00F1706B">
        <w:rPr>
          <w:rFonts w:ascii="Arial" w:eastAsia="Times New Roman" w:hAnsi="Arial" w:cs="Arial"/>
          <w:color w:val="000000"/>
          <w:sz w:val="20"/>
          <w:szCs w:val="20"/>
          <w:lang w:eastAsia="ru-RU"/>
        </w:rPr>
        <w:t>Положение по оплате труда раб</w:t>
      </w:r>
      <w:r>
        <w:rPr>
          <w:rFonts w:ascii="Arial" w:eastAsia="Times New Roman" w:hAnsi="Arial" w:cs="Arial"/>
          <w:color w:val="000000"/>
          <w:sz w:val="20"/>
          <w:szCs w:val="20"/>
          <w:lang w:eastAsia="ru-RU"/>
        </w:rPr>
        <w:t xml:space="preserve">отников </w:t>
      </w:r>
    </w:p>
    <w:p w:rsidR="00E80381" w:rsidRPr="00F1706B" w:rsidRDefault="00E80381" w:rsidP="00E80381">
      <w:pPr>
        <w:spacing w:after="197" w:line="240" w:lineRule="auto"/>
        <w:rPr>
          <w:rFonts w:ascii="Arial" w:eastAsia="Times New Roman" w:hAnsi="Arial" w:cs="Arial"/>
          <w:color w:val="000000"/>
          <w:sz w:val="20"/>
          <w:szCs w:val="20"/>
          <w:lang w:eastAsia="ru-RU"/>
        </w:rPr>
      </w:pPr>
      <w:r w:rsidRPr="00F1706B">
        <w:rPr>
          <w:rFonts w:ascii="Arial" w:eastAsia="Times New Roman" w:hAnsi="Arial" w:cs="Arial"/>
          <w:color w:val="000000"/>
          <w:sz w:val="20"/>
          <w:szCs w:val="20"/>
          <w:lang w:eastAsia="ru-RU"/>
        </w:rPr>
        <w:t>Положение об организации образов</w:t>
      </w:r>
      <w:r>
        <w:rPr>
          <w:rFonts w:ascii="Arial" w:eastAsia="Times New Roman" w:hAnsi="Arial" w:cs="Arial"/>
          <w:color w:val="000000"/>
          <w:sz w:val="20"/>
          <w:szCs w:val="20"/>
          <w:lang w:eastAsia="ru-RU"/>
        </w:rPr>
        <w:t xml:space="preserve">ательного процесса </w:t>
      </w:r>
    </w:p>
    <w:p w:rsidR="00E80381" w:rsidRPr="00F1706B" w:rsidRDefault="00E80381" w:rsidP="00E80381">
      <w:pPr>
        <w:spacing w:after="197" w:line="240" w:lineRule="auto"/>
        <w:rPr>
          <w:rFonts w:ascii="Arial" w:eastAsia="Times New Roman" w:hAnsi="Arial" w:cs="Arial"/>
          <w:color w:val="000000"/>
          <w:sz w:val="20"/>
          <w:szCs w:val="20"/>
          <w:lang w:eastAsia="ru-RU"/>
        </w:rPr>
      </w:pPr>
      <w:r w:rsidRPr="00F1706B">
        <w:rPr>
          <w:rFonts w:ascii="Arial" w:eastAsia="Times New Roman" w:hAnsi="Arial" w:cs="Arial"/>
          <w:color w:val="000000"/>
          <w:sz w:val="20"/>
          <w:szCs w:val="20"/>
          <w:lang w:eastAsia="ru-RU"/>
        </w:rPr>
        <w:t> Положение о правилах приема, порядке и основаниях перевода, отчисления и восстановления уча</w:t>
      </w:r>
      <w:r>
        <w:rPr>
          <w:rFonts w:ascii="Arial" w:eastAsia="Times New Roman" w:hAnsi="Arial" w:cs="Arial"/>
          <w:color w:val="000000"/>
          <w:sz w:val="20"/>
          <w:szCs w:val="20"/>
          <w:lang w:eastAsia="ru-RU"/>
        </w:rPr>
        <w:t xml:space="preserve">щихся </w:t>
      </w:r>
    </w:p>
    <w:p w:rsidR="00E80381" w:rsidRPr="00F1706B" w:rsidRDefault="00E80381" w:rsidP="00E80381">
      <w:pPr>
        <w:spacing w:after="197" w:line="240" w:lineRule="auto"/>
        <w:rPr>
          <w:rFonts w:ascii="Arial" w:eastAsia="Times New Roman" w:hAnsi="Arial" w:cs="Arial"/>
          <w:color w:val="000000"/>
          <w:sz w:val="20"/>
          <w:szCs w:val="20"/>
          <w:lang w:eastAsia="ru-RU"/>
        </w:rPr>
      </w:pPr>
      <w:r w:rsidRPr="00F1706B">
        <w:rPr>
          <w:rFonts w:ascii="Arial" w:eastAsia="Times New Roman" w:hAnsi="Arial" w:cs="Arial"/>
          <w:color w:val="000000"/>
          <w:sz w:val="20"/>
          <w:szCs w:val="20"/>
          <w:lang w:eastAsia="ru-RU"/>
        </w:rPr>
        <w:t xml:space="preserve">Порядок регламентации и оформления возникновения отношений между </w:t>
      </w:r>
      <w:r>
        <w:rPr>
          <w:rFonts w:ascii="Arial" w:eastAsia="Times New Roman" w:hAnsi="Arial" w:cs="Arial"/>
          <w:color w:val="000000"/>
          <w:sz w:val="20"/>
          <w:szCs w:val="20"/>
          <w:lang w:eastAsia="ru-RU"/>
        </w:rPr>
        <w:t xml:space="preserve"> учреждением дополнительного образования </w:t>
      </w:r>
      <w:r w:rsidRPr="00F1706B">
        <w:rPr>
          <w:rFonts w:ascii="Arial" w:eastAsia="Times New Roman" w:hAnsi="Arial" w:cs="Arial"/>
          <w:color w:val="000000"/>
          <w:sz w:val="20"/>
          <w:szCs w:val="20"/>
          <w:lang w:eastAsia="ru-RU"/>
        </w:rPr>
        <w:t xml:space="preserve"> и учащимися (или) их родителями</w:t>
      </w:r>
    </w:p>
    <w:p w:rsidR="00E80381" w:rsidRPr="00F1706B" w:rsidRDefault="00E80381" w:rsidP="00E80381">
      <w:pPr>
        <w:spacing w:after="197" w:line="240" w:lineRule="auto"/>
        <w:rPr>
          <w:rFonts w:ascii="Arial" w:eastAsia="Times New Roman" w:hAnsi="Arial" w:cs="Arial"/>
          <w:color w:val="000000"/>
          <w:sz w:val="20"/>
          <w:szCs w:val="20"/>
          <w:lang w:eastAsia="ru-RU"/>
        </w:rPr>
      </w:pPr>
      <w:r w:rsidRPr="00F1706B">
        <w:rPr>
          <w:rFonts w:ascii="Arial" w:eastAsia="Times New Roman" w:hAnsi="Arial" w:cs="Arial"/>
          <w:color w:val="000000"/>
          <w:sz w:val="20"/>
          <w:szCs w:val="20"/>
          <w:lang w:eastAsia="ru-RU"/>
        </w:rPr>
        <w:t>Положение о Комиссии по урегулированию споров между участниками образовательных о</w:t>
      </w:r>
      <w:r>
        <w:rPr>
          <w:rFonts w:ascii="Arial" w:eastAsia="Times New Roman" w:hAnsi="Arial" w:cs="Arial"/>
          <w:color w:val="000000"/>
          <w:sz w:val="20"/>
          <w:szCs w:val="20"/>
          <w:lang w:eastAsia="ru-RU"/>
        </w:rPr>
        <w:t xml:space="preserve">тношений </w:t>
      </w:r>
    </w:p>
    <w:p w:rsidR="00E80381" w:rsidRPr="00F1706B" w:rsidRDefault="00E80381" w:rsidP="00E80381">
      <w:pPr>
        <w:spacing w:after="197" w:line="240" w:lineRule="auto"/>
        <w:rPr>
          <w:rFonts w:ascii="Arial" w:eastAsia="Times New Roman" w:hAnsi="Arial" w:cs="Arial"/>
          <w:color w:val="000000"/>
          <w:sz w:val="20"/>
          <w:szCs w:val="20"/>
          <w:lang w:eastAsia="ru-RU"/>
        </w:rPr>
      </w:pPr>
      <w:r w:rsidRPr="00F1706B">
        <w:rPr>
          <w:rFonts w:ascii="Arial" w:eastAsia="Times New Roman" w:hAnsi="Arial" w:cs="Arial"/>
          <w:color w:val="000000"/>
          <w:sz w:val="20"/>
          <w:szCs w:val="20"/>
          <w:lang w:eastAsia="ru-RU"/>
        </w:rPr>
        <w:lastRenderedPageBreak/>
        <w:t>Положение о дополнительной общеобразовательной общеразвивающей программе</w:t>
      </w:r>
    </w:p>
    <w:p w:rsidR="00E80381" w:rsidRPr="00F1706B" w:rsidRDefault="00E80381" w:rsidP="00E80381">
      <w:pPr>
        <w:spacing w:after="197" w:line="240" w:lineRule="auto"/>
        <w:rPr>
          <w:rFonts w:ascii="Arial" w:eastAsia="Times New Roman" w:hAnsi="Arial" w:cs="Arial"/>
          <w:color w:val="000000"/>
          <w:sz w:val="20"/>
          <w:szCs w:val="20"/>
          <w:lang w:eastAsia="ru-RU"/>
        </w:rPr>
      </w:pPr>
      <w:r w:rsidRPr="00F1706B">
        <w:rPr>
          <w:rFonts w:ascii="Arial" w:eastAsia="Times New Roman" w:hAnsi="Arial" w:cs="Arial"/>
          <w:color w:val="000000"/>
          <w:sz w:val="20"/>
          <w:szCs w:val="20"/>
          <w:lang w:eastAsia="ru-RU"/>
        </w:rPr>
        <w:t>Положение о порядке реализации дополнительных общеобразовательных общеразвивающих программ</w:t>
      </w:r>
    </w:p>
    <w:p w:rsidR="00E80381" w:rsidRPr="00F1706B" w:rsidRDefault="00E80381" w:rsidP="00E80381">
      <w:pPr>
        <w:spacing w:after="197" w:line="240" w:lineRule="auto"/>
        <w:rPr>
          <w:rFonts w:ascii="Arial" w:eastAsia="Times New Roman" w:hAnsi="Arial" w:cs="Arial"/>
          <w:color w:val="000000"/>
          <w:sz w:val="20"/>
          <w:szCs w:val="20"/>
          <w:lang w:eastAsia="ru-RU"/>
        </w:rPr>
      </w:pPr>
      <w:r w:rsidRPr="00F1706B">
        <w:rPr>
          <w:rFonts w:ascii="Arial" w:eastAsia="Times New Roman" w:hAnsi="Arial" w:cs="Arial"/>
          <w:color w:val="000000"/>
          <w:sz w:val="20"/>
          <w:szCs w:val="20"/>
          <w:lang w:eastAsia="ru-RU"/>
        </w:rPr>
        <w:t>Положение о внутреннем контроле</w:t>
      </w:r>
    </w:p>
    <w:p w:rsidR="00E80381" w:rsidRPr="00F1706B" w:rsidRDefault="00E80381" w:rsidP="00E80381">
      <w:pPr>
        <w:spacing w:after="197" w:line="240" w:lineRule="auto"/>
        <w:rPr>
          <w:rFonts w:ascii="Arial" w:eastAsia="Times New Roman" w:hAnsi="Arial" w:cs="Arial"/>
          <w:color w:val="000000"/>
          <w:sz w:val="20"/>
          <w:szCs w:val="20"/>
          <w:lang w:eastAsia="ru-RU"/>
        </w:rPr>
      </w:pPr>
      <w:r w:rsidRPr="00F1706B">
        <w:rPr>
          <w:rFonts w:ascii="Arial" w:eastAsia="Times New Roman" w:hAnsi="Arial" w:cs="Arial"/>
          <w:color w:val="000000"/>
          <w:sz w:val="20"/>
          <w:szCs w:val="20"/>
          <w:lang w:eastAsia="ru-RU"/>
        </w:rPr>
        <w:t>Положение о формах, периодичности и порядке текущего контроля успеваемости и промежуточной аттестации учащихся</w:t>
      </w:r>
    </w:p>
    <w:p w:rsidR="00E80381" w:rsidRPr="00F1706B" w:rsidRDefault="00E80381" w:rsidP="00E80381">
      <w:pPr>
        <w:spacing w:after="197" w:line="240" w:lineRule="auto"/>
        <w:rPr>
          <w:rFonts w:ascii="Arial" w:eastAsia="Times New Roman" w:hAnsi="Arial" w:cs="Arial"/>
          <w:color w:val="000000"/>
          <w:sz w:val="20"/>
          <w:szCs w:val="20"/>
          <w:lang w:eastAsia="ru-RU"/>
        </w:rPr>
      </w:pPr>
      <w:r w:rsidRPr="00F1706B">
        <w:rPr>
          <w:rFonts w:ascii="Arial" w:eastAsia="Times New Roman" w:hAnsi="Arial" w:cs="Arial"/>
          <w:color w:val="000000"/>
          <w:sz w:val="20"/>
          <w:szCs w:val="20"/>
          <w:lang w:eastAsia="ru-RU"/>
        </w:rPr>
        <w:t xml:space="preserve">Положение об экспертизе образовательных </w:t>
      </w:r>
      <w:proofErr w:type="spellStart"/>
      <w:r w:rsidRPr="00F1706B">
        <w:rPr>
          <w:rFonts w:ascii="Arial" w:eastAsia="Times New Roman" w:hAnsi="Arial" w:cs="Arial"/>
          <w:color w:val="000000"/>
          <w:sz w:val="20"/>
          <w:szCs w:val="20"/>
          <w:lang w:eastAsia="ru-RU"/>
        </w:rPr>
        <w:t>прогамм</w:t>
      </w:r>
      <w:proofErr w:type="spellEnd"/>
    </w:p>
    <w:p w:rsidR="00E80381" w:rsidRPr="00F1706B" w:rsidRDefault="00E80381" w:rsidP="00E80381">
      <w:pPr>
        <w:spacing w:after="197" w:line="240" w:lineRule="auto"/>
        <w:rPr>
          <w:rFonts w:ascii="Arial" w:eastAsia="Times New Roman" w:hAnsi="Arial" w:cs="Arial"/>
          <w:color w:val="000000"/>
          <w:sz w:val="20"/>
          <w:szCs w:val="20"/>
          <w:lang w:eastAsia="ru-RU"/>
        </w:rPr>
      </w:pPr>
      <w:r w:rsidRPr="00F1706B">
        <w:rPr>
          <w:rFonts w:ascii="Arial" w:eastAsia="Times New Roman" w:hAnsi="Arial" w:cs="Arial"/>
          <w:color w:val="000000"/>
          <w:sz w:val="20"/>
          <w:szCs w:val="20"/>
          <w:lang w:eastAsia="ru-RU"/>
        </w:rPr>
        <w:t xml:space="preserve">Положение о дистанционной (удаленной) </w:t>
      </w:r>
      <w:r w:rsidR="00347F89">
        <w:rPr>
          <w:rFonts w:ascii="Arial" w:eastAsia="Times New Roman" w:hAnsi="Arial" w:cs="Arial"/>
          <w:color w:val="000000"/>
          <w:sz w:val="20"/>
          <w:szCs w:val="20"/>
          <w:lang w:eastAsia="ru-RU"/>
        </w:rPr>
        <w:t xml:space="preserve">работе </w:t>
      </w:r>
    </w:p>
    <w:p w:rsidR="00E80381" w:rsidRPr="00F1706B" w:rsidRDefault="00E80381" w:rsidP="00E80381">
      <w:pPr>
        <w:spacing w:after="197" w:line="240" w:lineRule="auto"/>
        <w:rPr>
          <w:rFonts w:ascii="Arial" w:eastAsia="Times New Roman" w:hAnsi="Arial" w:cs="Arial"/>
          <w:color w:val="000000"/>
          <w:sz w:val="20"/>
          <w:szCs w:val="20"/>
          <w:lang w:eastAsia="ru-RU"/>
        </w:rPr>
      </w:pPr>
      <w:r w:rsidRPr="00F1706B">
        <w:rPr>
          <w:rFonts w:ascii="Arial" w:eastAsia="Times New Roman" w:hAnsi="Arial" w:cs="Arial"/>
          <w:color w:val="000000"/>
          <w:sz w:val="20"/>
          <w:szCs w:val="20"/>
          <w:lang w:eastAsia="ru-RU"/>
        </w:rPr>
        <w:t>Положение о дистанционном режиме обучения</w:t>
      </w:r>
    </w:p>
    <w:p w:rsidR="00E80381" w:rsidRPr="00F1706B" w:rsidRDefault="00E80381" w:rsidP="00E80381">
      <w:pPr>
        <w:spacing w:after="197" w:line="240" w:lineRule="auto"/>
        <w:rPr>
          <w:rFonts w:ascii="Arial" w:eastAsia="Times New Roman" w:hAnsi="Arial" w:cs="Arial"/>
          <w:color w:val="000000"/>
          <w:sz w:val="20"/>
          <w:szCs w:val="20"/>
          <w:lang w:eastAsia="ru-RU"/>
        </w:rPr>
      </w:pPr>
      <w:r w:rsidRPr="00F1706B">
        <w:rPr>
          <w:rFonts w:ascii="Arial" w:eastAsia="Times New Roman" w:hAnsi="Arial" w:cs="Arial"/>
          <w:color w:val="000000"/>
          <w:sz w:val="20"/>
          <w:szCs w:val="20"/>
          <w:lang w:eastAsia="ru-RU"/>
        </w:rPr>
        <w:t>Положение о режиме занятий уч</w:t>
      </w:r>
      <w:r w:rsidR="00347F89">
        <w:rPr>
          <w:rFonts w:ascii="Arial" w:eastAsia="Times New Roman" w:hAnsi="Arial" w:cs="Arial"/>
          <w:color w:val="000000"/>
          <w:sz w:val="20"/>
          <w:szCs w:val="20"/>
          <w:lang w:eastAsia="ru-RU"/>
        </w:rPr>
        <w:t xml:space="preserve">ащихся </w:t>
      </w:r>
    </w:p>
    <w:p w:rsidR="00E80381" w:rsidRPr="00F1706B" w:rsidRDefault="00E80381" w:rsidP="00E80381">
      <w:pPr>
        <w:spacing w:after="197" w:line="240" w:lineRule="auto"/>
        <w:rPr>
          <w:rFonts w:ascii="Arial" w:eastAsia="Times New Roman" w:hAnsi="Arial" w:cs="Arial"/>
          <w:color w:val="000000"/>
          <w:sz w:val="20"/>
          <w:szCs w:val="20"/>
          <w:lang w:eastAsia="ru-RU"/>
        </w:rPr>
      </w:pPr>
      <w:r w:rsidRPr="00F1706B">
        <w:rPr>
          <w:rFonts w:ascii="Arial" w:eastAsia="Times New Roman" w:hAnsi="Arial" w:cs="Arial"/>
          <w:color w:val="000000"/>
          <w:sz w:val="20"/>
          <w:szCs w:val="20"/>
          <w:lang w:eastAsia="ru-RU"/>
        </w:rPr>
        <w:t>Положение об обучении по индивидуальному учебному плану, в том числе об ускоренном обучении, в пределах осваиваемой дополнительной общеобразовательной программам</w:t>
      </w:r>
    </w:p>
    <w:p w:rsidR="00E80381" w:rsidRPr="00F1706B" w:rsidRDefault="00E80381" w:rsidP="00E80381">
      <w:pPr>
        <w:spacing w:after="197" w:line="240" w:lineRule="auto"/>
        <w:rPr>
          <w:rFonts w:ascii="Arial" w:eastAsia="Times New Roman" w:hAnsi="Arial" w:cs="Arial"/>
          <w:color w:val="000000"/>
          <w:sz w:val="20"/>
          <w:szCs w:val="20"/>
          <w:lang w:eastAsia="ru-RU"/>
        </w:rPr>
      </w:pPr>
      <w:r w:rsidRPr="00F1706B">
        <w:rPr>
          <w:rFonts w:ascii="Arial" w:eastAsia="Times New Roman" w:hAnsi="Arial" w:cs="Arial"/>
          <w:color w:val="000000"/>
          <w:sz w:val="20"/>
          <w:szCs w:val="20"/>
          <w:lang w:eastAsia="ru-RU"/>
        </w:rPr>
        <w:t>Положение о методическом совете</w:t>
      </w:r>
    </w:p>
    <w:p w:rsidR="00E80381" w:rsidRPr="00F1706B" w:rsidRDefault="00E80381" w:rsidP="00E80381">
      <w:pPr>
        <w:spacing w:after="197" w:line="240" w:lineRule="auto"/>
        <w:rPr>
          <w:rFonts w:ascii="Arial" w:eastAsia="Times New Roman" w:hAnsi="Arial" w:cs="Arial"/>
          <w:color w:val="000000"/>
          <w:sz w:val="20"/>
          <w:szCs w:val="20"/>
          <w:lang w:eastAsia="ru-RU"/>
        </w:rPr>
      </w:pPr>
      <w:r w:rsidRPr="00F1706B">
        <w:rPr>
          <w:rFonts w:ascii="Arial" w:eastAsia="Times New Roman" w:hAnsi="Arial" w:cs="Arial"/>
          <w:color w:val="000000"/>
          <w:sz w:val="20"/>
          <w:szCs w:val="20"/>
          <w:lang w:eastAsia="ru-RU"/>
        </w:rPr>
        <w:t>Положение об индивидуальном учете результатов освоения учащимися дополнительных общеобразовательных программ</w:t>
      </w:r>
    </w:p>
    <w:p w:rsidR="00E80381" w:rsidRPr="00F1706B" w:rsidRDefault="00E80381" w:rsidP="00E80381">
      <w:pPr>
        <w:spacing w:after="197" w:line="240" w:lineRule="auto"/>
        <w:rPr>
          <w:rFonts w:ascii="Arial" w:eastAsia="Times New Roman" w:hAnsi="Arial" w:cs="Arial"/>
          <w:color w:val="000000"/>
          <w:sz w:val="20"/>
          <w:szCs w:val="20"/>
          <w:lang w:eastAsia="ru-RU"/>
        </w:rPr>
      </w:pPr>
      <w:r w:rsidRPr="00F1706B">
        <w:rPr>
          <w:rFonts w:ascii="Arial" w:eastAsia="Times New Roman" w:hAnsi="Arial" w:cs="Arial"/>
          <w:color w:val="000000"/>
          <w:sz w:val="20"/>
          <w:szCs w:val="20"/>
          <w:lang w:eastAsia="ru-RU"/>
        </w:rPr>
        <w:t>Положение о работе с одарёнными детьми</w:t>
      </w:r>
    </w:p>
    <w:p w:rsidR="00E80381" w:rsidRPr="00F1706B" w:rsidRDefault="00E80381" w:rsidP="00E80381">
      <w:pPr>
        <w:spacing w:after="197" w:line="240" w:lineRule="auto"/>
        <w:rPr>
          <w:rFonts w:ascii="Arial" w:eastAsia="Times New Roman" w:hAnsi="Arial" w:cs="Arial"/>
          <w:color w:val="000000"/>
          <w:sz w:val="20"/>
          <w:szCs w:val="20"/>
          <w:lang w:eastAsia="ru-RU"/>
        </w:rPr>
      </w:pPr>
      <w:r w:rsidRPr="00F1706B">
        <w:rPr>
          <w:rFonts w:ascii="Arial" w:eastAsia="Times New Roman" w:hAnsi="Arial" w:cs="Arial"/>
          <w:color w:val="000000"/>
          <w:sz w:val="20"/>
          <w:szCs w:val="20"/>
          <w:lang w:eastAsia="ru-RU"/>
        </w:rPr>
        <w:t>Положение о документах, подтверждающих об</w:t>
      </w:r>
      <w:r w:rsidR="00347F89">
        <w:rPr>
          <w:rFonts w:ascii="Arial" w:eastAsia="Times New Roman" w:hAnsi="Arial" w:cs="Arial"/>
          <w:color w:val="000000"/>
          <w:sz w:val="20"/>
          <w:szCs w:val="20"/>
          <w:lang w:eastAsia="ru-RU"/>
        </w:rPr>
        <w:t>учение в учреждении дополнительного образования</w:t>
      </w:r>
    </w:p>
    <w:p w:rsidR="00E80381" w:rsidRPr="00F1706B" w:rsidRDefault="00E80381" w:rsidP="00E80381">
      <w:pPr>
        <w:spacing w:after="197" w:line="240" w:lineRule="auto"/>
        <w:rPr>
          <w:rFonts w:ascii="Arial" w:eastAsia="Times New Roman" w:hAnsi="Arial" w:cs="Arial"/>
          <w:color w:val="000000"/>
          <w:sz w:val="20"/>
          <w:szCs w:val="20"/>
          <w:lang w:eastAsia="ru-RU"/>
        </w:rPr>
      </w:pPr>
      <w:r w:rsidRPr="00F1706B">
        <w:rPr>
          <w:rFonts w:ascii="Arial" w:eastAsia="Times New Roman" w:hAnsi="Arial" w:cs="Arial"/>
          <w:color w:val="000000"/>
          <w:sz w:val="20"/>
          <w:szCs w:val="20"/>
          <w:lang w:eastAsia="ru-RU"/>
        </w:rPr>
        <w:t>Положение о структурном подразделении</w:t>
      </w:r>
    </w:p>
    <w:p w:rsidR="00E80381" w:rsidRPr="00F1706B" w:rsidRDefault="00E80381" w:rsidP="00E80381">
      <w:pPr>
        <w:spacing w:after="197" w:line="240" w:lineRule="auto"/>
        <w:rPr>
          <w:rFonts w:ascii="Arial" w:eastAsia="Times New Roman" w:hAnsi="Arial" w:cs="Arial"/>
          <w:color w:val="000000"/>
          <w:sz w:val="20"/>
          <w:szCs w:val="20"/>
          <w:lang w:eastAsia="ru-RU"/>
        </w:rPr>
      </w:pPr>
      <w:r w:rsidRPr="00F1706B">
        <w:rPr>
          <w:rFonts w:ascii="Arial" w:eastAsia="Times New Roman" w:hAnsi="Arial" w:cs="Arial"/>
          <w:color w:val="000000"/>
          <w:sz w:val="20"/>
          <w:szCs w:val="20"/>
          <w:lang w:eastAsia="ru-RU"/>
        </w:rPr>
        <w:t>Положение о внутренней системе оценки качества образования</w:t>
      </w:r>
    </w:p>
    <w:p w:rsidR="00E80381" w:rsidRPr="00F1706B" w:rsidRDefault="00E80381" w:rsidP="00E80381">
      <w:pPr>
        <w:spacing w:after="197" w:line="240" w:lineRule="auto"/>
        <w:rPr>
          <w:rFonts w:ascii="Arial" w:eastAsia="Times New Roman" w:hAnsi="Arial" w:cs="Arial"/>
          <w:color w:val="000000"/>
          <w:sz w:val="20"/>
          <w:szCs w:val="20"/>
          <w:lang w:eastAsia="ru-RU"/>
        </w:rPr>
      </w:pPr>
      <w:r w:rsidRPr="00F1706B">
        <w:rPr>
          <w:rFonts w:ascii="Arial" w:eastAsia="Times New Roman" w:hAnsi="Arial" w:cs="Arial"/>
          <w:color w:val="000000"/>
          <w:sz w:val="20"/>
          <w:szCs w:val="20"/>
          <w:lang w:eastAsia="ru-RU"/>
        </w:rPr>
        <w:t>Правила внутреннего распорядка учащихся</w:t>
      </w:r>
    </w:p>
    <w:p w:rsidR="00E80381" w:rsidRPr="00F1706B" w:rsidRDefault="00E80381" w:rsidP="00E80381">
      <w:pPr>
        <w:spacing w:after="197" w:line="240" w:lineRule="auto"/>
        <w:rPr>
          <w:rFonts w:ascii="Arial" w:eastAsia="Times New Roman" w:hAnsi="Arial" w:cs="Arial"/>
          <w:color w:val="000000"/>
          <w:sz w:val="20"/>
          <w:szCs w:val="20"/>
          <w:lang w:eastAsia="ru-RU"/>
        </w:rPr>
      </w:pPr>
      <w:r w:rsidRPr="00F1706B">
        <w:rPr>
          <w:rFonts w:ascii="Arial" w:eastAsia="Times New Roman" w:hAnsi="Arial" w:cs="Arial"/>
          <w:color w:val="000000"/>
          <w:sz w:val="20"/>
          <w:szCs w:val="20"/>
          <w:lang w:eastAsia="ru-RU"/>
        </w:rPr>
        <w:t>Положение об официальн</w:t>
      </w:r>
      <w:r w:rsidR="00347F89">
        <w:rPr>
          <w:rFonts w:ascii="Arial" w:eastAsia="Times New Roman" w:hAnsi="Arial" w:cs="Arial"/>
          <w:color w:val="000000"/>
          <w:sz w:val="20"/>
          <w:szCs w:val="20"/>
          <w:lang w:eastAsia="ru-RU"/>
        </w:rPr>
        <w:t xml:space="preserve">ом сайте </w:t>
      </w:r>
    </w:p>
    <w:p w:rsidR="00E80381" w:rsidRPr="00F1706B" w:rsidRDefault="00E80381" w:rsidP="00E80381">
      <w:pPr>
        <w:spacing w:after="197" w:line="240" w:lineRule="auto"/>
        <w:rPr>
          <w:rFonts w:ascii="Arial" w:eastAsia="Times New Roman" w:hAnsi="Arial" w:cs="Arial"/>
          <w:color w:val="000000"/>
          <w:sz w:val="20"/>
          <w:szCs w:val="20"/>
          <w:lang w:eastAsia="ru-RU"/>
        </w:rPr>
      </w:pPr>
      <w:r w:rsidRPr="00F1706B">
        <w:rPr>
          <w:rFonts w:ascii="Arial" w:eastAsia="Times New Roman" w:hAnsi="Arial" w:cs="Arial"/>
          <w:color w:val="000000"/>
          <w:sz w:val="20"/>
          <w:szCs w:val="20"/>
          <w:lang w:eastAsia="ru-RU"/>
        </w:rPr>
        <w:t xml:space="preserve">Положение об аттестационной </w:t>
      </w:r>
      <w:r w:rsidR="00347F89">
        <w:rPr>
          <w:rFonts w:ascii="Arial" w:eastAsia="Times New Roman" w:hAnsi="Arial" w:cs="Arial"/>
          <w:color w:val="000000"/>
          <w:sz w:val="20"/>
          <w:szCs w:val="20"/>
          <w:lang w:eastAsia="ru-RU"/>
        </w:rPr>
        <w:t xml:space="preserve">комиссии </w:t>
      </w:r>
    </w:p>
    <w:p w:rsidR="00E80381" w:rsidRPr="00F1706B" w:rsidRDefault="00E80381" w:rsidP="00E80381">
      <w:pPr>
        <w:spacing w:after="197" w:line="240" w:lineRule="auto"/>
        <w:rPr>
          <w:rFonts w:ascii="Arial" w:eastAsia="Times New Roman" w:hAnsi="Arial" w:cs="Arial"/>
          <w:color w:val="000000"/>
          <w:sz w:val="20"/>
          <w:szCs w:val="20"/>
          <w:lang w:eastAsia="ru-RU"/>
        </w:rPr>
      </w:pPr>
      <w:r w:rsidRPr="00F1706B">
        <w:rPr>
          <w:rFonts w:ascii="Arial" w:eastAsia="Times New Roman" w:hAnsi="Arial" w:cs="Arial"/>
          <w:color w:val="000000"/>
          <w:sz w:val="20"/>
          <w:szCs w:val="20"/>
          <w:lang w:eastAsia="ru-RU"/>
        </w:rPr>
        <w:t>Положение о наставничестве</w:t>
      </w:r>
    </w:p>
    <w:p w:rsidR="00E80381" w:rsidRPr="00F1706B" w:rsidRDefault="00E80381" w:rsidP="00E80381">
      <w:pPr>
        <w:spacing w:after="197" w:line="240" w:lineRule="auto"/>
        <w:rPr>
          <w:rFonts w:ascii="Arial" w:eastAsia="Times New Roman" w:hAnsi="Arial" w:cs="Arial"/>
          <w:color w:val="000000"/>
          <w:sz w:val="20"/>
          <w:szCs w:val="20"/>
          <w:lang w:eastAsia="ru-RU"/>
        </w:rPr>
      </w:pPr>
      <w:r w:rsidRPr="00F1706B">
        <w:rPr>
          <w:rFonts w:ascii="Arial" w:eastAsia="Times New Roman" w:hAnsi="Arial" w:cs="Arial"/>
          <w:color w:val="000000"/>
          <w:sz w:val="20"/>
          <w:szCs w:val="20"/>
          <w:lang w:eastAsia="ru-RU"/>
        </w:rPr>
        <w:t>Положение о самообразовании педагогических работников</w:t>
      </w:r>
    </w:p>
    <w:p w:rsidR="00E80381" w:rsidRPr="00F1706B" w:rsidRDefault="00E80381" w:rsidP="00E80381">
      <w:pPr>
        <w:spacing w:after="197" w:line="240" w:lineRule="auto"/>
        <w:rPr>
          <w:rFonts w:ascii="Arial" w:eastAsia="Times New Roman" w:hAnsi="Arial" w:cs="Arial"/>
          <w:color w:val="000000"/>
          <w:sz w:val="20"/>
          <w:szCs w:val="20"/>
          <w:lang w:eastAsia="ru-RU"/>
        </w:rPr>
      </w:pPr>
      <w:r w:rsidRPr="00F1706B">
        <w:rPr>
          <w:rFonts w:ascii="Arial" w:eastAsia="Times New Roman" w:hAnsi="Arial" w:cs="Arial"/>
          <w:color w:val="000000"/>
          <w:sz w:val="20"/>
          <w:szCs w:val="20"/>
          <w:lang w:eastAsia="ru-RU"/>
        </w:rPr>
        <w:t xml:space="preserve">Порядок подготовки и организации проведения </w:t>
      </w:r>
      <w:proofErr w:type="spellStart"/>
      <w:r w:rsidRPr="00F1706B">
        <w:rPr>
          <w:rFonts w:ascii="Arial" w:eastAsia="Times New Roman" w:hAnsi="Arial" w:cs="Arial"/>
          <w:color w:val="000000"/>
          <w:sz w:val="20"/>
          <w:szCs w:val="20"/>
          <w:lang w:eastAsia="ru-RU"/>
        </w:rPr>
        <w:t>самообследования</w:t>
      </w:r>
      <w:proofErr w:type="spellEnd"/>
    </w:p>
    <w:p w:rsidR="00E80381" w:rsidRPr="00F1706B" w:rsidRDefault="00E80381" w:rsidP="00E80381">
      <w:pPr>
        <w:spacing w:after="197" w:line="240" w:lineRule="auto"/>
        <w:jc w:val="center"/>
        <w:rPr>
          <w:rFonts w:ascii="Arial" w:eastAsia="Times New Roman" w:hAnsi="Arial" w:cs="Arial"/>
          <w:color w:val="000000"/>
          <w:sz w:val="20"/>
          <w:szCs w:val="20"/>
          <w:lang w:eastAsia="ru-RU"/>
        </w:rPr>
      </w:pPr>
      <w:r w:rsidRPr="00F1706B">
        <w:rPr>
          <w:rFonts w:ascii="Arial" w:eastAsia="Times New Roman" w:hAnsi="Arial" w:cs="Arial"/>
          <w:b/>
          <w:bCs/>
          <w:color w:val="000000"/>
          <w:sz w:val="27"/>
          <w:lang w:eastAsia="ru-RU"/>
        </w:rPr>
        <w:t>Перечень локальных нормативных актов (ЛНА) образовательной организации в соответствии с Федеральным законом от 29.12.2012 № 273 - ФЗ «Об образовании в Российской Федерации»</w:t>
      </w:r>
    </w:p>
    <w:p w:rsidR="00E80381" w:rsidRPr="00F1706B" w:rsidRDefault="00E80381" w:rsidP="00E80381">
      <w:pPr>
        <w:spacing w:after="197" w:line="240" w:lineRule="auto"/>
        <w:rPr>
          <w:rFonts w:ascii="Arial" w:eastAsia="Times New Roman" w:hAnsi="Arial" w:cs="Arial"/>
          <w:color w:val="000000"/>
          <w:sz w:val="20"/>
          <w:szCs w:val="20"/>
          <w:lang w:eastAsia="ru-RU"/>
        </w:rPr>
      </w:pPr>
      <w:r w:rsidRPr="00F1706B">
        <w:rPr>
          <w:rFonts w:ascii="Arial" w:eastAsia="Times New Roman" w:hAnsi="Arial" w:cs="Arial"/>
          <w:color w:val="000000"/>
          <w:sz w:val="20"/>
          <w:szCs w:val="20"/>
          <w:lang w:eastAsia="ru-RU"/>
        </w:rPr>
        <w:t>1. ЛНА об органах самоуправления (</w:t>
      </w:r>
      <w:proofErr w:type="spellStart"/>
      <w:r w:rsidRPr="00F1706B">
        <w:rPr>
          <w:rFonts w:ascii="Arial" w:eastAsia="Times New Roman" w:hAnsi="Arial" w:cs="Arial"/>
          <w:color w:val="000000"/>
          <w:sz w:val="20"/>
          <w:szCs w:val="20"/>
          <w:lang w:eastAsia="ru-RU"/>
        </w:rPr>
        <w:t>пед</w:t>
      </w:r>
      <w:proofErr w:type="spellEnd"/>
      <w:r w:rsidRPr="00F1706B">
        <w:rPr>
          <w:rFonts w:ascii="Arial" w:eastAsia="Times New Roman" w:hAnsi="Arial" w:cs="Arial"/>
          <w:color w:val="000000"/>
          <w:sz w:val="20"/>
          <w:szCs w:val="20"/>
          <w:lang w:eastAsia="ru-RU"/>
        </w:rPr>
        <w:t>. совет, общее собрание работников организации и т.п. – все, что заявлено в Уставе)</w:t>
      </w:r>
    </w:p>
    <w:p w:rsidR="00E80381" w:rsidRPr="00F1706B" w:rsidRDefault="00E80381" w:rsidP="00E80381">
      <w:pPr>
        <w:spacing w:after="197" w:line="240" w:lineRule="auto"/>
        <w:rPr>
          <w:rFonts w:ascii="Arial" w:eastAsia="Times New Roman" w:hAnsi="Arial" w:cs="Arial"/>
          <w:color w:val="000000"/>
          <w:sz w:val="20"/>
          <w:szCs w:val="20"/>
          <w:lang w:eastAsia="ru-RU"/>
        </w:rPr>
      </w:pPr>
      <w:r w:rsidRPr="00F1706B">
        <w:rPr>
          <w:rFonts w:ascii="Arial" w:eastAsia="Times New Roman" w:hAnsi="Arial" w:cs="Arial"/>
          <w:color w:val="000000"/>
          <w:sz w:val="20"/>
          <w:szCs w:val="20"/>
          <w:lang w:eastAsia="ru-RU"/>
        </w:rPr>
        <w:t>2. Коллективный договор</w:t>
      </w:r>
    </w:p>
    <w:p w:rsidR="00E80381" w:rsidRPr="00F1706B" w:rsidRDefault="00E80381" w:rsidP="00E80381">
      <w:pPr>
        <w:spacing w:after="197" w:line="240" w:lineRule="auto"/>
        <w:rPr>
          <w:rFonts w:ascii="Arial" w:eastAsia="Times New Roman" w:hAnsi="Arial" w:cs="Arial"/>
          <w:color w:val="000000"/>
          <w:sz w:val="20"/>
          <w:szCs w:val="20"/>
          <w:lang w:eastAsia="ru-RU"/>
        </w:rPr>
      </w:pPr>
      <w:r w:rsidRPr="00F1706B">
        <w:rPr>
          <w:rFonts w:ascii="Arial" w:eastAsia="Times New Roman" w:hAnsi="Arial" w:cs="Arial"/>
          <w:color w:val="000000"/>
          <w:sz w:val="20"/>
          <w:szCs w:val="20"/>
          <w:lang w:eastAsia="ru-RU"/>
        </w:rPr>
        <w:t>3. Правила внутреннего трудового распорядка</w:t>
      </w:r>
    </w:p>
    <w:p w:rsidR="00E80381" w:rsidRPr="00F1706B" w:rsidRDefault="00E80381" w:rsidP="00E80381">
      <w:pPr>
        <w:spacing w:after="197" w:line="240" w:lineRule="auto"/>
        <w:rPr>
          <w:rFonts w:ascii="Arial" w:eastAsia="Times New Roman" w:hAnsi="Arial" w:cs="Arial"/>
          <w:color w:val="000000"/>
          <w:sz w:val="20"/>
          <w:szCs w:val="20"/>
          <w:lang w:eastAsia="ru-RU"/>
        </w:rPr>
      </w:pPr>
      <w:r w:rsidRPr="00F1706B">
        <w:rPr>
          <w:rFonts w:ascii="Arial" w:eastAsia="Times New Roman" w:hAnsi="Arial" w:cs="Arial"/>
          <w:color w:val="000000"/>
          <w:sz w:val="20"/>
          <w:szCs w:val="20"/>
          <w:lang w:eastAsia="ru-RU"/>
        </w:rPr>
        <w:t>4. Правила внутреннего распорядка обучающихся</w:t>
      </w:r>
    </w:p>
    <w:p w:rsidR="00E80381" w:rsidRPr="00F1706B" w:rsidRDefault="00E80381" w:rsidP="00E80381">
      <w:pPr>
        <w:spacing w:after="197" w:line="240" w:lineRule="auto"/>
        <w:rPr>
          <w:rFonts w:ascii="Arial" w:eastAsia="Times New Roman" w:hAnsi="Arial" w:cs="Arial"/>
          <w:color w:val="000000"/>
          <w:sz w:val="20"/>
          <w:szCs w:val="20"/>
          <w:lang w:eastAsia="ru-RU"/>
        </w:rPr>
      </w:pPr>
      <w:r w:rsidRPr="00F1706B">
        <w:rPr>
          <w:rFonts w:ascii="Arial" w:eastAsia="Times New Roman" w:hAnsi="Arial" w:cs="Arial"/>
          <w:color w:val="000000"/>
          <w:sz w:val="20"/>
          <w:szCs w:val="20"/>
          <w:lang w:eastAsia="ru-RU"/>
        </w:rPr>
        <w:t>5. Режим занятий обучающихся</w:t>
      </w:r>
    </w:p>
    <w:p w:rsidR="00E80381" w:rsidRPr="00F1706B" w:rsidRDefault="00E80381" w:rsidP="00E80381">
      <w:pPr>
        <w:spacing w:after="197" w:line="240" w:lineRule="auto"/>
        <w:rPr>
          <w:rFonts w:ascii="Arial" w:eastAsia="Times New Roman" w:hAnsi="Arial" w:cs="Arial"/>
          <w:color w:val="000000"/>
          <w:sz w:val="20"/>
          <w:szCs w:val="20"/>
          <w:lang w:eastAsia="ru-RU"/>
        </w:rPr>
      </w:pPr>
      <w:r w:rsidRPr="00F1706B">
        <w:rPr>
          <w:rFonts w:ascii="Arial" w:eastAsia="Times New Roman" w:hAnsi="Arial" w:cs="Arial"/>
          <w:color w:val="000000"/>
          <w:sz w:val="20"/>
          <w:szCs w:val="20"/>
          <w:lang w:eastAsia="ru-RU"/>
        </w:rPr>
        <w:t>6. ЛНА о правилах приема граждан на обучение и отчисления обучающихся</w:t>
      </w:r>
    </w:p>
    <w:p w:rsidR="00E80381" w:rsidRPr="00F1706B" w:rsidRDefault="00E80381" w:rsidP="00E80381">
      <w:pPr>
        <w:spacing w:after="197" w:line="240" w:lineRule="auto"/>
        <w:rPr>
          <w:rFonts w:ascii="Arial" w:eastAsia="Times New Roman" w:hAnsi="Arial" w:cs="Arial"/>
          <w:color w:val="000000"/>
          <w:sz w:val="20"/>
          <w:szCs w:val="20"/>
          <w:lang w:eastAsia="ru-RU"/>
        </w:rPr>
      </w:pPr>
      <w:r w:rsidRPr="00F1706B">
        <w:rPr>
          <w:rFonts w:ascii="Arial" w:eastAsia="Times New Roman" w:hAnsi="Arial" w:cs="Arial"/>
          <w:color w:val="000000"/>
          <w:sz w:val="20"/>
          <w:szCs w:val="20"/>
          <w:lang w:eastAsia="ru-RU"/>
        </w:rPr>
        <w:t>7. ЛНА о порядке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p w:rsidR="00E80381" w:rsidRPr="00F1706B" w:rsidRDefault="00E80381" w:rsidP="00E80381">
      <w:pPr>
        <w:spacing w:after="197" w:line="240" w:lineRule="auto"/>
        <w:rPr>
          <w:rFonts w:ascii="Arial" w:eastAsia="Times New Roman" w:hAnsi="Arial" w:cs="Arial"/>
          <w:color w:val="000000"/>
          <w:sz w:val="20"/>
          <w:szCs w:val="20"/>
          <w:lang w:eastAsia="ru-RU"/>
        </w:rPr>
      </w:pPr>
      <w:r w:rsidRPr="00F1706B">
        <w:rPr>
          <w:rFonts w:ascii="Arial" w:eastAsia="Times New Roman" w:hAnsi="Arial" w:cs="Arial"/>
          <w:color w:val="000000"/>
          <w:sz w:val="20"/>
          <w:szCs w:val="20"/>
          <w:lang w:eastAsia="ru-RU"/>
        </w:rPr>
        <w:lastRenderedPageBreak/>
        <w:t>8. ЛНА о порядке и основании перевода, отчисления и восстановления обучающихся</w:t>
      </w:r>
    </w:p>
    <w:p w:rsidR="00E80381" w:rsidRPr="00F1706B" w:rsidRDefault="00E80381" w:rsidP="00E80381">
      <w:pPr>
        <w:spacing w:after="197" w:line="240" w:lineRule="auto"/>
        <w:rPr>
          <w:rFonts w:ascii="Arial" w:eastAsia="Times New Roman" w:hAnsi="Arial" w:cs="Arial"/>
          <w:color w:val="000000"/>
          <w:sz w:val="20"/>
          <w:szCs w:val="20"/>
          <w:lang w:eastAsia="ru-RU"/>
        </w:rPr>
      </w:pPr>
      <w:r w:rsidRPr="00F1706B">
        <w:rPr>
          <w:rFonts w:ascii="Arial" w:eastAsia="Times New Roman" w:hAnsi="Arial" w:cs="Arial"/>
          <w:color w:val="000000"/>
          <w:sz w:val="20"/>
          <w:szCs w:val="20"/>
          <w:lang w:eastAsia="ru-RU"/>
        </w:rPr>
        <w:t>9. ЛНА о формах, периодичности и порядке текущего контроля успеваемости и промежуточной аттеста</w:t>
      </w:r>
      <w:r w:rsidRPr="00F1706B">
        <w:rPr>
          <w:rFonts w:ascii="Arial" w:eastAsia="Times New Roman" w:hAnsi="Arial" w:cs="Arial"/>
          <w:color w:val="000000"/>
          <w:sz w:val="20"/>
          <w:szCs w:val="20"/>
          <w:lang w:eastAsia="ru-RU"/>
        </w:rPr>
        <w:softHyphen/>
        <w:t>ции обучающихся</w:t>
      </w:r>
    </w:p>
    <w:p w:rsidR="00E80381" w:rsidRPr="00F1706B" w:rsidRDefault="00E80381" w:rsidP="00E80381">
      <w:pPr>
        <w:spacing w:after="197" w:line="240" w:lineRule="auto"/>
        <w:rPr>
          <w:rFonts w:ascii="Arial" w:eastAsia="Times New Roman" w:hAnsi="Arial" w:cs="Arial"/>
          <w:color w:val="000000"/>
          <w:sz w:val="20"/>
          <w:szCs w:val="20"/>
          <w:lang w:eastAsia="ru-RU"/>
        </w:rPr>
      </w:pPr>
      <w:r w:rsidRPr="00F1706B">
        <w:rPr>
          <w:rFonts w:ascii="Arial" w:eastAsia="Times New Roman" w:hAnsi="Arial" w:cs="Arial"/>
          <w:color w:val="000000"/>
          <w:sz w:val="20"/>
          <w:szCs w:val="20"/>
          <w:lang w:eastAsia="ru-RU"/>
        </w:rPr>
        <w:t>10. Положение об образовательном структурном подразделении (при наличии)</w:t>
      </w:r>
    </w:p>
    <w:p w:rsidR="00E80381" w:rsidRPr="00F1706B" w:rsidRDefault="00E80381" w:rsidP="00E80381">
      <w:pPr>
        <w:spacing w:after="197" w:line="240" w:lineRule="auto"/>
        <w:rPr>
          <w:rFonts w:ascii="Arial" w:eastAsia="Times New Roman" w:hAnsi="Arial" w:cs="Arial"/>
          <w:color w:val="000000"/>
          <w:sz w:val="20"/>
          <w:szCs w:val="20"/>
          <w:lang w:eastAsia="ru-RU"/>
        </w:rPr>
      </w:pPr>
      <w:r w:rsidRPr="00F1706B">
        <w:rPr>
          <w:rFonts w:ascii="Arial" w:eastAsia="Times New Roman" w:hAnsi="Arial" w:cs="Arial"/>
          <w:color w:val="000000"/>
          <w:sz w:val="20"/>
          <w:szCs w:val="20"/>
          <w:lang w:eastAsia="ru-RU"/>
        </w:rPr>
        <w:t>11. ЛНА об индивидуальном учебном плане (в т.ч. ускоренное обучение)</w:t>
      </w:r>
    </w:p>
    <w:p w:rsidR="00E80381" w:rsidRPr="00F1706B" w:rsidRDefault="00E80381" w:rsidP="00E80381">
      <w:pPr>
        <w:spacing w:after="197" w:line="240" w:lineRule="auto"/>
        <w:rPr>
          <w:rFonts w:ascii="Arial" w:eastAsia="Times New Roman" w:hAnsi="Arial" w:cs="Arial"/>
          <w:color w:val="000000"/>
          <w:sz w:val="20"/>
          <w:szCs w:val="20"/>
          <w:lang w:eastAsia="ru-RU"/>
        </w:rPr>
      </w:pPr>
      <w:r w:rsidRPr="00F1706B">
        <w:rPr>
          <w:rFonts w:ascii="Arial" w:eastAsia="Times New Roman" w:hAnsi="Arial" w:cs="Arial"/>
          <w:color w:val="000000"/>
          <w:sz w:val="20"/>
          <w:szCs w:val="20"/>
          <w:lang w:eastAsia="ru-RU"/>
        </w:rPr>
        <w:t>12. ЛНА о порядке организации индивидуального обучения на дому</w:t>
      </w:r>
    </w:p>
    <w:p w:rsidR="00E80381" w:rsidRPr="00F1706B" w:rsidRDefault="00E80381" w:rsidP="00E80381">
      <w:pPr>
        <w:spacing w:after="197" w:line="240" w:lineRule="auto"/>
        <w:rPr>
          <w:rFonts w:ascii="Arial" w:eastAsia="Times New Roman" w:hAnsi="Arial" w:cs="Arial"/>
          <w:color w:val="000000"/>
          <w:sz w:val="20"/>
          <w:szCs w:val="20"/>
          <w:lang w:eastAsia="ru-RU"/>
        </w:rPr>
      </w:pPr>
      <w:r w:rsidRPr="00F1706B">
        <w:rPr>
          <w:rFonts w:ascii="Arial" w:eastAsia="Times New Roman" w:hAnsi="Arial" w:cs="Arial"/>
          <w:color w:val="000000"/>
          <w:sz w:val="20"/>
          <w:szCs w:val="20"/>
          <w:lang w:eastAsia="ru-RU"/>
        </w:rPr>
        <w:t>13. ЛНА о выдаче документов обучающимся, подтверждающих их обучение в организации</w:t>
      </w:r>
    </w:p>
    <w:p w:rsidR="00E80381" w:rsidRPr="00F1706B" w:rsidRDefault="00E80381" w:rsidP="00E80381">
      <w:pPr>
        <w:spacing w:after="197" w:line="240" w:lineRule="auto"/>
        <w:rPr>
          <w:rFonts w:ascii="Arial" w:eastAsia="Times New Roman" w:hAnsi="Arial" w:cs="Arial"/>
          <w:color w:val="000000"/>
          <w:sz w:val="20"/>
          <w:szCs w:val="20"/>
          <w:lang w:eastAsia="ru-RU"/>
        </w:rPr>
      </w:pPr>
      <w:r w:rsidRPr="00F1706B">
        <w:rPr>
          <w:rFonts w:ascii="Arial" w:eastAsia="Times New Roman" w:hAnsi="Arial" w:cs="Arial"/>
          <w:color w:val="000000"/>
          <w:sz w:val="20"/>
          <w:szCs w:val="20"/>
          <w:lang w:eastAsia="ru-RU"/>
        </w:rPr>
        <w:t>14. ЛНА, регламентирующий порядок создания, организацию работы, принятия решений комиссией по урегулированию споров между участниками образовательных отношений</w:t>
      </w:r>
    </w:p>
    <w:p w:rsidR="00E80381" w:rsidRPr="00F1706B" w:rsidRDefault="00E80381" w:rsidP="00E80381">
      <w:pPr>
        <w:spacing w:after="197" w:line="240" w:lineRule="auto"/>
        <w:rPr>
          <w:rFonts w:ascii="Arial" w:eastAsia="Times New Roman" w:hAnsi="Arial" w:cs="Arial"/>
          <w:color w:val="000000"/>
          <w:sz w:val="20"/>
          <w:szCs w:val="20"/>
          <w:lang w:eastAsia="ru-RU"/>
        </w:rPr>
      </w:pPr>
      <w:r w:rsidRPr="00F1706B">
        <w:rPr>
          <w:rFonts w:ascii="Arial" w:eastAsia="Times New Roman" w:hAnsi="Arial" w:cs="Arial"/>
          <w:color w:val="000000"/>
          <w:sz w:val="20"/>
          <w:szCs w:val="20"/>
          <w:lang w:eastAsia="ru-RU"/>
        </w:rPr>
        <w:t>15. ЛНА о порядке оказания платных образовательных услуг</w:t>
      </w:r>
    </w:p>
    <w:p w:rsidR="00E80381" w:rsidRPr="00F1706B" w:rsidRDefault="00E80381" w:rsidP="00E80381">
      <w:pPr>
        <w:spacing w:after="197" w:line="240" w:lineRule="auto"/>
        <w:rPr>
          <w:rFonts w:ascii="Arial" w:eastAsia="Times New Roman" w:hAnsi="Arial" w:cs="Arial"/>
          <w:color w:val="000000"/>
          <w:sz w:val="20"/>
          <w:szCs w:val="20"/>
          <w:lang w:eastAsia="ru-RU"/>
        </w:rPr>
      </w:pPr>
      <w:r w:rsidRPr="00F1706B">
        <w:rPr>
          <w:rFonts w:ascii="Arial" w:eastAsia="Times New Roman" w:hAnsi="Arial" w:cs="Arial"/>
          <w:color w:val="000000"/>
          <w:sz w:val="20"/>
          <w:szCs w:val="20"/>
          <w:lang w:eastAsia="ru-RU"/>
        </w:rPr>
        <w:t>16. Порядок зачета результатов освоения обучающимися дополнительных образовательных программ в других образовательных организациях</w:t>
      </w:r>
    </w:p>
    <w:p w:rsidR="00E80381" w:rsidRPr="00F1706B" w:rsidRDefault="00E80381" w:rsidP="00E80381">
      <w:pPr>
        <w:spacing w:after="197" w:line="240" w:lineRule="auto"/>
        <w:rPr>
          <w:rFonts w:ascii="Arial" w:eastAsia="Times New Roman" w:hAnsi="Arial" w:cs="Arial"/>
          <w:color w:val="000000"/>
          <w:sz w:val="20"/>
          <w:szCs w:val="20"/>
          <w:lang w:eastAsia="ru-RU"/>
        </w:rPr>
      </w:pPr>
      <w:r w:rsidRPr="00F1706B">
        <w:rPr>
          <w:rFonts w:ascii="Arial" w:eastAsia="Times New Roman" w:hAnsi="Arial" w:cs="Arial"/>
          <w:color w:val="000000"/>
          <w:sz w:val="20"/>
          <w:szCs w:val="20"/>
          <w:lang w:eastAsia="ru-RU"/>
        </w:rPr>
        <w:t>17. Положение о структуре, порядке разработки и утверждения рабочих программ учебных курсов, предметов, элективных курсов, факультативов (ФК ГОС)</w:t>
      </w:r>
    </w:p>
    <w:p w:rsidR="00E80381" w:rsidRPr="00F1706B" w:rsidRDefault="00E80381" w:rsidP="00E80381">
      <w:pPr>
        <w:spacing w:after="197" w:line="240" w:lineRule="auto"/>
        <w:rPr>
          <w:rFonts w:ascii="Arial" w:eastAsia="Times New Roman" w:hAnsi="Arial" w:cs="Arial"/>
          <w:color w:val="000000"/>
          <w:sz w:val="20"/>
          <w:szCs w:val="20"/>
          <w:lang w:eastAsia="ru-RU"/>
        </w:rPr>
      </w:pPr>
      <w:r w:rsidRPr="00F1706B">
        <w:rPr>
          <w:rFonts w:ascii="Arial" w:eastAsia="Times New Roman" w:hAnsi="Arial" w:cs="Arial"/>
          <w:color w:val="000000"/>
          <w:sz w:val="20"/>
          <w:szCs w:val="20"/>
          <w:lang w:eastAsia="ru-RU"/>
        </w:rPr>
        <w:t>18. ЛНА о порядке размещения, обновления информации на официальном сайте образовательного учреждения в сети Интернет</w:t>
      </w:r>
    </w:p>
    <w:p w:rsidR="00E80381" w:rsidRPr="00F1706B" w:rsidRDefault="00E80381" w:rsidP="00E80381">
      <w:pPr>
        <w:spacing w:after="197" w:line="240" w:lineRule="auto"/>
        <w:rPr>
          <w:rFonts w:ascii="Arial" w:eastAsia="Times New Roman" w:hAnsi="Arial" w:cs="Arial"/>
          <w:color w:val="000000"/>
          <w:sz w:val="20"/>
          <w:szCs w:val="20"/>
          <w:lang w:eastAsia="ru-RU"/>
        </w:rPr>
      </w:pPr>
      <w:r w:rsidRPr="00F1706B">
        <w:rPr>
          <w:rFonts w:ascii="Arial" w:eastAsia="Times New Roman" w:hAnsi="Arial" w:cs="Arial"/>
          <w:color w:val="000000"/>
          <w:sz w:val="20"/>
          <w:szCs w:val="20"/>
          <w:lang w:eastAsia="ru-RU"/>
        </w:rPr>
        <w:t xml:space="preserve">19. ЛНА о порядке подготовки и организации проведения </w:t>
      </w:r>
      <w:proofErr w:type="spellStart"/>
      <w:r w:rsidRPr="00F1706B">
        <w:rPr>
          <w:rFonts w:ascii="Arial" w:eastAsia="Times New Roman" w:hAnsi="Arial" w:cs="Arial"/>
          <w:color w:val="000000"/>
          <w:sz w:val="20"/>
          <w:szCs w:val="20"/>
          <w:lang w:eastAsia="ru-RU"/>
        </w:rPr>
        <w:t>самообследования</w:t>
      </w:r>
      <w:proofErr w:type="spellEnd"/>
    </w:p>
    <w:p w:rsidR="00E80381" w:rsidRPr="00F1706B" w:rsidRDefault="00E80381" w:rsidP="00E80381">
      <w:pPr>
        <w:spacing w:after="197" w:line="240" w:lineRule="auto"/>
        <w:rPr>
          <w:rFonts w:ascii="Arial" w:eastAsia="Times New Roman" w:hAnsi="Arial" w:cs="Arial"/>
          <w:color w:val="000000"/>
          <w:sz w:val="20"/>
          <w:szCs w:val="20"/>
          <w:lang w:eastAsia="ru-RU"/>
        </w:rPr>
      </w:pPr>
      <w:r w:rsidRPr="00F1706B">
        <w:rPr>
          <w:rFonts w:ascii="Arial" w:eastAsia="Times New Roman" w:hAnsi="Arial" w:cs="Arial"/>
          <w:color w:val="000000"/>
          <w:sz w:val="20"/>
          <w:szCs w:val="20"/>
          <w:lang w:eastAsia="ru-RU"/>
        </w:rPr>
        <w:t>20. ЛНА о порядке проведения аттестации в целях подтверждения соответствия зам. руководителей и руководителей структурных подразделений занимаемым ими должностям</w:t>
      </w:r>
    </w:p>
    <w:p w:rsidR="00E80381" w:rsidRPr="00F1706B" w:rsidRDefault="00E80381" w:rsidP="00E80381">
      <w:pPr>
        <w:spacing w:after="197" w:line="240" w:lineRule="auto"/>
        <w:rPr>
          <w:rFonts w:ascii="Arial" w:eastAsia="Times New Roman" w:hAnsi="Arial" w:cs="Arial"/>
          <w:color w:val="000000"/>
          <w:sz w:val="20"/>
          <w:szCs w:val="20"/>
          <w:lang w:eastAsia="ru-RU"/>
        </w:rPr>
      </w:pPr>
      <w:r w:rsidRPr="00F1706B">
        <w:rPr>
          <w:rFonts w:ascii="Arial" w:eastAsia="Times New Roman" w:hAnsi="Arial" w:cs="Arial"/>
          <w:color w:val="000000"/>
          <w:sz w:val="20"/>
          <w:szCs w:val="20"/>
          <w:lang w:eastAsia="ru-RU"/>
        </w:rPr>
        <w:t xml:space="preserve">21. ЛНА о порядке доступа педагогов к информационно-телекоммуникационным сетям и базам данных, бесплатного </w:t>
      </w:r>
      <w:proofErr w:type="spellStart"/>
      <w:r w:rsidRPr="00F1706B">
        <w:rPr>
          <w:rFonts w:ascii="Arial" w:eastAsia="Times New Roman" w:hAnsi="Arial" w:cs="Arial"/>
          <w:color w:val="000000"/>
          <w:sz w:val="20"/>
          <w:szCs w:val="20"/>
          <w:lang w:eastAsia="ru-RU"/>
        </w:rPr>
        <w:t>пользованияучебным</w:t>
      </w:r>
      <w:proofErr w:type="spellEnd"/>
      <w:r w:rsidRPr="00F1706B">
        <w:rPr>
          <w:rFonts w:ascii="Arial" w:eastAsia="Times New Roman" w:hAnsi="Arial" w:cs="Arial"/>
          <w:color w:val="000000"/>
          <w:sz w:val="20"/>
          <w:szCs w:val="20"/>
          <w:lang w:eastAsia="ru-RU"/>
        </w:rPr>
        <w:t xml:space="preserve"> и методическим материалам, материально-техническим средствам</w:t>
      </w:r>
    </w:p>
    <w:p w:rsidR="00E80381" w:rsidRPr="00F1706B" w:rsidRDefault="00E80381" w:rsidP="00E80381">
      <w:pPr>
        <w:spacing w:after="197" w:line="240" w:lineRule="auto"/>
        <w:rPr>
          <w:rFonts w:ascii="Arial" w:eastAsia="Times New Roman" w:hAnsi="Arial" w:cs="Arial"/>
          <w:color w:val="000000"/>
          <w:sz w:val="20"/>
          <w:szCs w:val="20"/>
          <w:lang w:eastAsia="ru-RU"/>
        </w:rPr>
      </w:pPr>
      <w:r w:rsidRPr="00F1706B">
        <w:rPr>
          <w:rFonts w:ascii="Arial" w:eastAsia="Times New Roman" w:hAnsi="Arial" w:cs="Arial"/>
          <w:color w:val="000000"/>
          <w:sz w:val="20"/>
          <w:szCs w:val="20"/>
          <w:lang w:eastAsia="ru-RU"/>
        </w:rPr>
        <w:t>22. ЛНА о порядке пользования учебниками и учебными пособиям обучающимися, осваивающими учебные предметы, курсы, дисциплины за пределами ФГОС и (или) получающими платные образовательные услуги</w:t>
      </w:r>
    </w:p>
    <w:p w:rsidR="00E80381" w:rsidRPr="00F1706B" w:rsidRDefault="00E80381" w:rsidP="00E80381">
      <w:pPr>
        <w:spacing w:after="197" w:line="240" w:lineRule="auto"/>
        <w:rPr>
          <w:rFonts w:ascii="Arial" w:eastAsia="Times New Roman" w:hAnsi="Arial" w:cs="Arial"/>
          <w:color w:val="000000"/>
          <w:sz w:val="20"/>
          <w:szCs w:val="20"/>
          <w:lang w:eastAsia="ru-RU"/>
        </w:rPr>
      </w:pPr>
      <w:r w:rsidRPr="00F1706B">
        <w:rPr>
          <w:rFonts w:ascii="Arial" w:eastAsia="Times New Roman" w:hAnsi="Arial" w:cs="Arial"/>
          <w:color w:val="000000"/>
          <w:sz w:val="20"/>
          <w:szCs w:val="20"/>
          <w:lang w:eastAsia="ru-RU"/>
        </w:rPr>
        <w:t>23. ЛНА о внутренней системе оценки качества образования</w:t>
      </w:r>
    </w:p>
    <w:p w:rsidR="00E80381" w:rsidRPr="00F1706B" w:rsidRDefault="00E80381" w:rsidP="00E80381">
      <w:pPr>
        <w:spacing w:after="197" w:line="240" w:lineRule="auto"/>
        <w:rPr>
          <w:rFonts w:ascii="Arial" w:eastAsia="Times New Roman" w:hAnsi="Arial" w:cs="Arial"/>
          <w:color w:val="000000"/>
          <w:sz w:val="20"/>
          <w:szCs w:val="20"/>
          <w:lang w:eastAsia="ru-RU"/>
        </w:rPr>
      </w:pPr>
      <w:r w:rsidRPr="00F1706B">
        <w:rPr>
          <w:rFonts w:ascii="Arial" w:eastAsia="Times New Roman" w:hAnsi="Arial" w:cs="Arial"/>
          <w:color w:val="000000"/>
          <w:sz w:val="20"/>
          <w:szCs w:val="20"/>
          <w:lang w:eastAsia="ru-RU"/>
        </w:rPr>
        <w:t>24. Положение об организации научно-методической работы</w:t>
      </w:r>
    </w:p>
    <w:p w:rsidR="00E80381" w:rsidRPr="00F1706B" w:rsidRDefault="00E80381" w:rsidP="00E80381">
      <w:pPr>
        <w:spacing w:after="197" w:line="240" w:lineRule="auto"/>
        <w:rPr>
          <w:rFonts w:ascii="Arial" w:eastAsia="Times New Roman" w:hAnsi="Arial" w:cs="Arial"/>
          <w:color w:val="000000"/>
          <w:sz w:val="20"/>
          <w:szCs w:val="20"/>
          <w:lang w:eastAsia="ru-RU"/>
        </w:rPr>
      </w:pPr>
      <w:r w:rsidRPr="00F1706B">
        <w:rPr>
          <w:rFonts w:ascii="Arial" w:eastAsia="Times New Roman" w:hAnsi="Arial" w:cs="Arial"/>
          <w:color w:val="000000"/>
          <w:sz w:val="20"/>
          <w:szCs w:val="20"/>
          <w:lang w:eastAsia="ru-RU"/>
        </w:rPr>
        <w:t>25. Порядок посещения обучающимися по их выбору мероприятий, не предусмотренных учебным планом</w:t>
      </w:r>
    </w:p>
    <w:p w:rsidR="00E80381" w:rsidRPr="00F1706B" w:rsidRDefault="00E80381" w:rsidP="00E80381">
      <w:pPr>
        <w:spacing w:after="197" w:line="240" w:lineRule="auto"/>
        <w:rPr>
          <w:rFonts w:ascii="Arial" w:eastAsia="Times New Roman" w:hAnsi="Arial" w:cs="Arial"/>
          <w:color w:val="000000"/>
          <w:sz w:val="20"/>
          <w:szCs w:val="20"/>
          <w:lang w:eastAsia="ru-RU"/>
        </w:rPr>
      </w:pPr>
      <w:r w:rsidRPr="00F1706B">
        <w:rPr>
          <w:rFonts w:ascii="Arial" w:eastAsia="Times New Roman" w:hAnsi="Arial" w:cs="Arial"/>
          <w:color w:val="000000"/>
          <w:sz w:val="20"/>
          <w:szCs w:val="20"/>
          <w:lang w:eastAsia="ru-RU"/>
        </w:rPr>
        <w:t>26. Требования к одежде обучающихся</w:t>
      </w:r>
    </w:p>
    <w:p w:rsidR="00E80381" w:rsidRPr="00F1706B" w:rsidRDefault="00E80381" w:rsidP="00E80381">
      <w:pPr>
        <w:spacing w:after="197" w:line="240" w:lineRule="auto"/>
        <w:rPr>
          <w:rFonts w:ascii="Arial" w:eastAsia="Times New Roman" w:hAnsi="Arial" w:cs="Arial"/>
          <w:color w:val="000000"/>
          <w:sz w:val="20"/>
          <w:szCs w:val="20"/>
          <w:lang w:eastAsia="ru-RU"/>
        </w:rPr>
      </w:pPr>
      <w:r w:rsidRPr="00F1706B">
        <w:rPr>
          <w:rFonts w:ascii="Arial" w:eastAsia="Times New Roman" w:hAnsi="Arial" w:cs="Arial"/>
          <w:color w:val="000000"/>
          <w:sz w:val="20"/>
          <w:szCs w:val="20"/>
          <w:lang w:eastAsia="ru-RU"/>
        </w:rPr>
        <w:t>27. Нормы профессиональной этики педагогических работников организации</w:t>
      </w:r>
    </w:p>
    <w:p w:rsidR="00E80381" w:rsidRPr="00F1706B" w:rsidRDefault="00E80381" w:rsidP="00E80381">
      <w:pPr>
        <w:spacing w:after="197" w:line="240" w:lineRule="auto"/>
        <w:rPr>
          <w:rFonts w:ascii="Arial" w:eastAsia="Times New Roman" w:hAnsi="Arial" w:cs="Arial"/>
          <w:color w:val="000000"/>
          <w:sz w:val="20"/>
          <w:szCs w:val="20"/>
          <w:lang w:eastAsia="ru-RU"/>
        </w:rPr>
      </w:pPr>
      <w:r w:rsidRPr="00F1706B">
        <w:rPr>
          <w:rFonts w:ascii="Arial" w:eastAsia="Times New Roman" w:hAnsi="Arial" w:cs="Arial"/>
          <w:color w:val="000000"/>
          <w:sz w:val="20"/>
          <w:szCs w:val="20"/>
          <w:lang w:eastAsia="ru-RU"/>
        </w:rPr>
        <w:t>28. Порядок применения к обучающимся мер дисциплинарного взыскания</w:t>
      </w:r>
    </w:p>
    <w:p w:rsidR="00E80381" w:rsidRPr="00F1706B" w:rsidRDefault="00E80381" w:rsidP="00E80381">
      <w:pPr>
        <w:spacing w:after="197" w:line="240" w:lineRule="auto"/>
        <w:rPr>
          <w:rFonts w:ascii="Arial" w:eastAsia="Times New Roman" w:hAnsi="Arial" w:cs="Arial"/>
          <w:color w:val="000000"/>
          <w:sz w:val="20"/>
          <w:szCs w:val="20"/>
          <w:lang w:eastAsia="ru-RU"/>
        </w:rPr>
      </w:pPr>
      <w:r w:rsidRPr="00F1706B">
        <w:rPr>
          <w:rFonts w:ascii="Arial" w:eastAsia="Times New Roman" w:hAnsi="Arial" w:cs="Arial"/>
          <w:color w:val="000000"/>
          <w:sz w:val="20"/>
          <w:szCs w:val="20"/>
          <w:lang w:eastAsia="ru-RU"/>
        </w:rPr>
        <w:t>29. Порядок, регламентирующий пользование обучающимися лечебно-оздоровительной инфраструктурой, объектами культуры и объектами спорта ОО</w:t>
      </w:r>
    </w:p>
    <w:p w:rsidR="00096F64" w:rsidRDefault="00E80381" w:rsidP="00E80381">
      <w:r w:rsidRPr="00F1706B">
        <w:rPr>
          <w:rFonts w:ascii="Arial" w:eastAsia="Times New Roman" w:hAnsi="Arial" w:cs="Arial"/>
          <w:color w:val="000000"/>
          <w:sz w:val="20"/>
          <w:szCs w:val="20"/>
          <w:lang w:eastAsia="ru-RU"/>
        </w:rPr>
        <w:t>30. Положение об организации консультационной, просветительской деятельности, деятельности в сфере охраны здоровья и иной не противоречащей целям создания образовательной организации деятельности</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7945"/>
        <w:gridCol w:w="1903"/>
      </w:tblGrid>
      <w:tr w:rsidR="00F1706B" w:rsidRPr="00F1706B" w:rsidTr="00096F64">
        <w:trPr>
          <w:trHeight w:val="31680"/>
          <w:tblCellSpacing w:w="0" w:type="dxa"/>
        </w:trPr>
        <w:tc>
          <w:tcPr>
            <w:tcW w:w="7945" w:type="dxa"/>
            <w:shd w:val="clear" w:color="auto" w:fill="FFFFFF"/>
            <w:tcMar>
              <w:top w:w="0" w:type="dxa"/>
              <w:left w:w="197" w:type="dxa"/>
              <w:bottom w:w="0" w:type="dxa"/>
              <w:right w:w="197" w:type="dxa"/>
            </w:tcMar>
          </w:tcPr>
          <w:p w:rsidR="00F1706B" w:rsidRPr="00F1706B" w:rsidRDefault="00F1706B" w:rsidP="00F1706B">
            <w:pPr>
              <w:spacing w:after="197" w:line="240" w:lineRule="auto"/>
              <w:rPr>
                <w:rFonts w:ascii="Arial" w:eastAsia="Times New Roman" w:hAnsi="Arial" w:cs="Arial"/>
                <w:color w:val="000000"/>
                <w:sz w:val="20"/>
                <w:szCs w:val="20"/>
                <w:lang w:eastAsia="ru-RU"/>
              </w:rPr>
            </w:pPr>
          </w:p>
        </w:tc>
        <w:tc>
          <w:tcPr>
            <w:tcW w:w="1903" w:type="dxa"/>
            <w:shd w:val="clear" w:color="auto" w:fill="FFFFFF"/>
            <w:tcMar>
              <w:top w:w="0" w:type="dxa"/>
              <w:left w:w="0" w:type="dxa"/>
              <w:bottom w:w="0" w:type="dxa"/>
              <w:right w:w="296" w:type="dxa"/>
            </w:tcMar>
          </w:tcPr>
          <w:p w:rsidR="00F1706B" w:rsidRPr="00F1706B" w:rsidRDefault="00F1706B" w:rsidP="00F1706B">
            <w:pPr>
              <w:spacing w:after="0" w:line="240" w:lineRule="auto"/>
              <w:rPr>
                <w:rFonts w:ascii="Arial" w:eastAsia="Times New Roman" w:hAnsi="Arial" w:cs="Arial"/>
                <w:sz w:val="20"/>
                <w:szCs w:val="20"/>
                <w:lang w:eastAsia="ru-RU"/>
              </w:rPr>
            </w:pPr>
          </w:p>
        </w:tc>
      </w:tr>
      <w:tr w:rsidR="00F1706B" w:rsidRPr="00F1706B" w:rsidTr="00096F64">
        <w:trPr>
          <w:trHeight w:val="20"/>
          <w:tblCellSpacing w:w="0" w:type="dxa"/>
        </w:trPr>
        <w:tc>
          <w:tcPr>
            <w:tcW w:w="0" w:type="auto"/>
            <w:gridSpan w:val="2"/>
            <w:shd w:val="clear" w:color="auto" w:fill="FFFFFF"/>
            <w:tcMar>
              <w:top w:w="59" w:type="dxa"/>
              <w:left w:w="0" w:type="dxa"/>
              <w:bottom w:w="59" w:type="dxa"/>
              <w:right w:w="296" w:type="dxa"/>
            </w:tcMar>
            <w:vAlign w:val="bottom"/>
          </w:tcPr>
          <w:p w:rsidR="00F1706B" w:rsidRPr="00F1706B" w:rsidRDefault="00F1706B" w:rsidP="00F1706B">
            <w:pPr>
              <w:spacing w:after="0" w:line="240" w:lineRule="auto"/>
              <w:jc w:val="right"/>
              <w:rPr>
                <w:rFonts w:ascii="Arial" w:eastAsia="Times New Roman" w:hAnsi="Arial" w:cs="Arial"/>
                <w:sz w:val="2"/>
                <w:szCs w:val="20"/>
                <w:lang w:eastAsia="ru-RU"/>
              </w:rPr>
            </w:pPr>
          </w:p>
        </w:tc>
      </w:tr>
    </w:tbl>
    <w:p w:rsidR="00F1706B" w:rsidRPr="00F1706B" w:rsidRDefault="00F1706B"/>
    <w:sectPr w:rsidR="00F1706B" w:rsidRPr="00F1706B" w:rsidSect="00335D6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F1706B"/>
    <w:rsid w:val="00096F64"/>
    <w:rsid w:val="00335D60"/>
    <w:rsid w:val="00347F89"/>
    <w:rsid w:val="00435F87"/>
    <w:rsid w:val="00E80381"/>
    <w:rsid w:val="00F170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53535"/>
  <w15:docId w15:val="{91A97EF1-249F-4CED-B3BB-F5ABE56B3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5D6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1706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1706B"/>
    <w:rPr>
      <w:b/>
      <w:bCs/>
    </w:rPr>
  </w:style>
  <w:style w:type="character" w:styleId="a5">
    <w:name w:val="Hyperlink"/>
    <w:basedOn w:val="a0"/>
    <w:uiPriority w:val="99"/>
    <w:semiHidden/>
    <w:unhideWhenUsed/>
    <w:rsid w:val="00F1706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3775901">
      <w:bodyDiv w:val="1"/>
      <w:marLeft w:val="0"/>
      <w:marRight w:val="0"/>
      <w:marTop w:val="0"/>
      <w:marBottom w:val="0"/>
      <w:divBdr>
        <w:top w:val="none" w:sz="0" w:space="0" w:color="auto"/>
        <w:left w:val="none" w:sz="0" w:space="0" w:color="auto"/>
        <w:bottom w:val="none" w:sz="0" w:space="0" w:color="auto"/>
        <w:right w:val="none" w:sz="0" w:space="0" w:color="auto"/>
      </w:divBdr>
      <w:divsChild>
        <w:div w:id="244149216">
          <w:marLeft w:val="0"/>
          <w:marRight w:val="0"/>
          <w:marTop w:val="0"/>
          <w:marBottom w:val="0"/>
          <w:divBdr>
            <w:top w:val="none" w:sz="0" w:space="0" w:color="auto"/>
            <w:left w:val="none" w:sz="0" w:space="0" w:color="auto"/>
            <w:bottom w:val="none" w:sz="0" w:space="0" w:color="auto"/>
            <w:right w:val="none" w:sz="0" w:space="0" w:color="auto"/>
          </w:divBdr>
        </w:div>
      </w:divsChild>
    </w:div>
    <w:div w:id="870652651">
      <w:bodyDiv w:val="1"/>
      <w:marLeft w:val="0"/>
      <w:marRight w:val="0"/>
      <w:marTop w:val="0"/>
      <w:marBottom w:val="0"/>
      <w:divBdr>
        <w:top w:val="none" w:sz="0" w:space="0" w:color="auto"/>
        <w:left w:val="none" w:sz="0" w:space="0" w:color="auto"/>
        <w:bottom w:val="none" w:sz="0" w:space="0" w:color="auto"/>
        <w:right w:val="none" w:sz="0" w:space="0" w:color="auto"/>
      </w:divBdr>
    </w:div>
    <w:div w:id="1549535216">
      <w:bodyDiv w:val="1"/>
      <w:marLeft w:val="0"/>
      <w:marRight w:val="0"/>
      <w:marTop w:val="0"/>
      <w:marBottom w:val="0"/>
      <w:divBdr>
        <w:top w:val="none" w:sz="0" w:space="0" w:color="auto"/>
        <w:left w:val="none" w:sz="0" w:space="0" w:color="auto"/>
        <w:bottom w:val="none" w:sz="0" w:space="0" w:color="auto"/>
        <w:right w:val="none" w:sz="0" w:space="0" w:color="auto"/>
      </w:divBdr>
    </w:div>
    <w:div w:id="2113697944">
      <w:bodyDiv w:val="1"/>
      <w:marLeft w:val="0"/>
      <w:marRight w:val="0"/>
      <w:marTop w:val="0"/>
      <w:marBottom w:val="0"/>
      <w:divBdr>
        <w:top w:val="none" w:sz="0" w:space="0" w:color="auto"/>
        <w:left w:val="none" w:sz="0" w:space="0" w:color="auto"/>
        <w:bottom w:val="none" w:sz="0" w:space="0" w:color="auto"/>
        <w:right w:val="none" w:sz="0" w:space="0" w:color="auto"/>
      </w:divBdr>
      <w:divsChild>
        <w:div w:id="1643282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bo.ru/normative/1/" TargetMode="External"/><Relationship Id="rId13" Type="http://schemas.openxmlformats.org/officeDocument/2006/relationships/hyperlink" Target="http://publication.pravo.gov.ru/Document/View/0001202007310075" TargetMode="External"/><Relationship Id="rId18" Type="http://schemas.openxmlformats.org/officeDocument/2006/relationships/hyperlink" Target="http://publication.pravo.gov.ru/Document/View/0001202012210122" TargetMode="External"/><Relationship Id="rId26" Type="http://schemas.openxmlformats.org/officeDocument/2006/relationships/hyperlink" Target="http://publication.pravo.gov.ru/Document/View/0001201904260023" TargetMode="External"/><Relationship Id="rId3" Type="http://schemas.openxmlformats.org/officeDocument/2006/relationships/webSettings" Target="webSettings.xml"/><Relationship Id="rId21" Type="http://schemas.openxmlformats.org/officeDocument/2006/relationships/hyperlink" Target="http://publication.pravo.gov.ru/Document/View/0001201709200016" TargetMode="External"/><Relationship Id="rId34" Type="http://schemas.openxmlformats.org/officeDocument/2006/relationships/hyperlink" Target="https://legalacts.ru/doc/metodicheskie-rekomendatsii-dlja-subektov-rossiiskoi-federatsii-po-voprosam-realizatsii/" TargetMode="External"/><Relationship Id="rId7" Type="http://schemas.openxmlformats.org/officeDocument/2006/relationships/hyperlink" Target="http://www.consultant.ru/document/cons_doc_LAW_370070/" TargetMode="External"/><Relationship Id="rId12" Type="http://schemas.openxmlformats.org/officeDocument/2006/relationships/hyperlink" Target="http://publication.pravo.gov.ru/Document/View/0001202105260041?index=0&amp;rangeSize=1" TargetMode="External"/><Relationship Id="rId17" Type="http://schemas.openxmlformats.org/officeDocument/2006/relationships/hyperlink" Target="http://publication.pravo.gov.ru/Document/View/0001202011130027" TargetMode="External"/><Relationship Id="rId25" Type="http://schemas.openxmlformats.org/officeDocument/2006/relationships/hyperlink" Target="http://publication.pravo.gov.ru/Document/View/0001201912090014" TargetMode="External"/><Relationship Id="rId33" Type="http://schemas.openxmlformats.org/officeDocument/2006/relationships/hyperlink" Target="https://www.herzen.spb.ru/img/files/potehinas/LAW185451_0_20150807_131246_54055.pdf" TargetMode="External"/><Relationship Id="rId2" Type="http://schemas.openxmlformats.org/officeDocument/2006/relationships/settings" Target="settings.xml"/><Relationship Id="rId16" Type="http://schemas.openxmlformats.org/officeDocument/2006/relationships/hyperlink" Target="http://publication.pravo.gov.ru/Document/View/0001201712290016" TargetMode="External"/><Relationship Id="rId20" Type="http://schemas.openxmlformats.org/officeDocument/2006/relationships/hyperlink" Target="https://sodruzhestvonsk.edusite.ru/DswMedia/koncepciya.pdf" TargetMode="External"/><Relationship Id="rId29" Type="http://schemas.openxmlformats.org/officeDocument/2006/relationships/hyperlink" Target="http://publication.pravo.gov.ru/Document/View/0001202007030021" TargetMode="External"/><Relationship Id="rId1" Type="http://schemas.openxmlformats.org/officeDocument/2006/relationships/styles" Target="styles.xml"/><Relationship Id="rId6" Type="http://schemas.openxmlformats.org/officeDocument/2006/relationships/hyperlink" Target="http://www.consultant.ru/document/cons_doc_LAW_28399/" TargetMode="External"/><Relationship Id="rId11" Type="http://schemas.openxmlformats.org/officeDocument/2006/relationships/hyperlink" Target="http://publication.pravo.gov.ru/Document/View/0001202006080006?index=0&amp;rangeSize=1" TargetMode="External"/><Relationship Id="rId24" Type="http://schemas.openxmlformats.org/officeDocument/2006/relationships/hyperlink" Target="https://normativ.kontur.ru/document?moduleId=1&amp;documentId=374617" TargetMode="External"/><Relationship Id="rId32" Type="http://schemas.openxmlformats.org/officeDocument/2006/relationships/hyperlink" Target="http://publication.pravo.gov.ru/Document/View/0001202009110027" TargetMode="External"/><Relationship Id="rId37" Type="http://schemas.openxmlformats.org/officeDocument/2006/relationships/theme" Target="theme/theme1.xml"/><Relationship Id="rId5" Type="http://schemas.openxmlformats.org/officeDocument/2006/relationships/hyperlink" Target="http://www.consultant.ru/document/cons_doc_LAW_9959/" TargetMode="External"/><Relationship Id="rId15" Type="http://schemas.openxmlformats.org/officeDocument/2006/relationships/hyperlink" Target="http://council.gov.ru/media/files/41d536d68ee9fec15756.pdf" TargetMode="External"/><Relationship Id="rId23" Type="http://schemas.openxmlformats.org/officeDocument/2006/relationships/hyperlink" Target="http://static.government.ru/media/files/MOoSmsOFZT2nIupFC25Iqkn7qZjkiqQK.pdf" TargetMode="External"/><Relationship Id="rId28" Type="http://schemas.openxmlformats.org/officeDocument/2006/relationships/hyperlink" Target="http://summercamps.ru/wp-content/uploads/documents/document__metodicheskie-rekomendacii-po-proektirovaniyu-obscherazvivayuschih-program.pdf" TargetMode="External"/><Relationship Id="rId36" Type="http://schemas.openxmlformats.org/officeDocument/2006/relationships/fontTable" Target="fontTable.xml"/><Relationship Id="rId10" Type="http://schemas.openxmlformats.org/officeDocument/2006/relationships/hyperlink" Target="https://online.zakon.kz/document/?doc_id=35091354" TargetMode="External"/><Relationship Id="rId19" Type="http://schemas.openxmlformats.org/officeDocument/2006/relationships/hyperlink" Target="http://publication.pravo.gov.ru/Document/View/0001202102030022" TargetMode="External"/><Relationship Id="rId31" Type="http://schemas.openxmlformats.org/officeDocument/2006/relationships/hyperlink" Target="http://publication.pravo.gov.ru/Document/View/0001202011130045" TargetMode="External"/><Relationship Id="rId4" Type="http://schemas.openxmlformats.org/officeDocument/2006/relationships/hyperlink" Target="https://www.ombudsmankk.ru/childrenrights/declaration/" TargetMode="External"/><Relationship Id="rId9" Type="http://schemas.openxmlformats.org/officeDocument/2006/relationships/hyperlink" Target="https://consultant-mos.ru/zakony/zoob.html" TargetMode="External"/><Relationship Id="rId14" Type="http://schemas.openxmlformats.org/officeDocument/2006/relationships/hyperlink" Target="https://rospravomed.ru/biblioteka/zakony/federalnyj-zakon-124-fz-ot-24-07-1998-ob-osnovnyh-garantiyah-prav-rebenka-v-rossijskoj-federatsii/" TargetMode="External"/><Relationship Id="rId22" Type="http://schemas.openxmlformats.org/officeDocument/2006/relationships/hyperlink" Target="http://publication.pravo.gov.ru/Document/View/0001201808290046" TargetMode="External"/><Relationship Id="rId27" Type="http://schemas.openxmlformats.org/officeDocument/2006/relationships/hyperlink" Target="http://ddt.che.edu54.ru/DswMedia/prikaz-882ot05082020.pdf" TargetMode="External"/><Relationship Id="rId30" Type="http://schemas.openxmlformats.org/officeDocument/2006/relationships/hyperlink" Target="https://docs.cntd.ru/document/552050511" TargetMode="External"/><Relationship Id="rId35" Type="http://schemas.openxmlformats.org/officeDocument/2006/relationships/hyperlink" Target="https://xn--113-5cd3cgu2f.xn--80acgfbsl1azdqr.xn--p1ai/upload/sc113_new/files/a1/b8/a1b85bd88d9726d749aa559d7deea391.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7</Pages>
  <Words>2384</Words>
  <Characters>13594</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15947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dc:creator>
  <cp:keywords/>
  <dc:description/>
  <cp:lastModifiedBy>Татьяна</cp:lastModifiedBy>
  <cp:revision>4</cp:revision>
  <dcterms:created xsi:type="dcterms:W3CDTF">2022-12-24T04:04:00Z</dcterms:created>
  <dcterms:modified xsi:type="dcterms:W3CDTF">2022-12-24T09:31:00Z</dcterms:modified>
</cp:coreProperties>
</file>